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1BFC" w14:textId="77777777" w:rsidR="00835C34" w:rsidRPr="00E643E9" w:rsidRDefault="00835C34" w:rsidP="007D16FB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129867177"/>
    </w:p>
    <w:p w14:paraId="1CC55CBE" w14:textId="77777777" w:rsidR="00E643E9" w:rsidRPr="00E643E9" w:rsidRDefault="00E643E9" w:rsidP="0085140B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784"/>
        <w:gridCol w:w="1559"/>
      </w:tblGrid>
      <w:tr w:rsidR="00E643E9" w:rsidRPr="00E643E9" w14:paraId="61490EBA" w14:textId="77777777" w:rsidTr="002B3A20">
        <w:trPr>
          <w:trHeight w:val="349"/>
        </w:trPr>
        <w:tc>
          <w:tcPr>
            <w:tcW w:w="8784" w:type="dxa"/>
            <w:shd w:val="clear" w:color="auto" w:fill="DEEAF6" w:themeFill="accent5" w:themeFillTint="33"/>
            <w:vAlign w:val="center"/>
          </w:tcPr>
          <w:p w14:paraId="7C69E93A" w14:textId="7A6BCE74" w:rsidR="00E643E9" w:rsidRPr="00E643E9" w:rsidRDefault="00E643E9" w:rsidP="00E643E9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3E9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6255561" w14:textId="6CD664C3" w:rsidR="00E643E9" w:rsidRPr="00E643E9" w:rsidRDefault="00E643E9" w:rsidP="00941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E643E9">
              <w:rPr>
                <w:rFonts w:ascii="Arial" w:hAnsi="Arial" w:cs="Arial"/>
                <w:b/>
                <w:bCs/>
              </w:rPr>
              <w:t>Compliant?</w:t>
            </w:r>
            <w:r w:rsidR="002B3A20">
              <w:rPr>
                <w:rFonts w:ascii="Arial" w:hAnsi="Arial" w:cs="Arial"/>
                <w:b/>
                <w:bCs/>
              </w:rPr>
              <w:br/>
              <w:t>Y/N</w:t>
            </w:r>
            <w:r w:rsidR="0053678D">
              <w:rPr>
                <w:rFonts w:ascii="Arial" w:hAnsi="Arial" w:cs="Arial"/>
                <w:b/>
                <w:bCs/>
              </w:rPr>
              <w:t>/N/A</w:t>
            </w:r>
          </w:p>
        </w:tc>
      </w:tr>
      <w:tr w:rsidR="005F257C" w:rsidRPr="00E643E9" w14:paraId="5C8DA702" w14:textId="77777777" w:rsidTr="002B3A20">
        <w:trPr>
          <w:trHeight w:val="2809"/>
        </w:trPr>
        <w:tc>
          <w:tcPr>
            <w:tcW w:w="8784" w:type="dxa"/>
            <w:shd w:val="clear" w:color="auto" w:fill="E2EFD9" w:themeFill="accent6" w:themeFillTint="33"/>
            <w:vAlign w:val="center"/>
          </w:tcPr>
          <w:p w14:paraId="233A4BC0" w14:textId="6EB0BD3B" w:rsidR="005F257C" w:rsidRPr="00E643E9" w:rsidRDefault="005F257C" w:rsidP="005F257C">
            <w:pPr>
              <w:rPr>
                <w:rFonts w:ascii="Arial" w:hAnsi="Arial" w:cs="Arial"/>
                <w:b/>
                <w:bCs/>
              </w:rPr>
            </w:pPr>
            <w:r w:rsidRPr="00E643E9">
              <w:rPr>
                <w:rFonts w:ascii="Arial" w:hAnsi="Arial" w:cs="Arial"/>
                <w:b/>
                <w:bCs/>
              </w:rPr>
              <w:t>Hand Hygiene:</w:t>
            </w:r>
          </w:p>
          <w:p w14:paraId="78C3BD89" w14:textId="09D7F6A7" w:rsidR="00AF6D79" w:rsidRPr="00E643E9" w:rsidRDefault="00AF6D79" w:rsidP="00AF6D7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43E9">
              <w:rPr>
                <w:rFonts w:ascii="Arial" w:hAnsi="Arial" w:cs="Arial"/>
              </w:rPr>
              <w:t xml:space="preserve">Ensure all staff are bare below the elbow </w:t>
            </w:r>
            <w:r w:rsidR="00C822C8">
              <w:rPr>
                <w:rFonts w:ascii="Arial" w:hAnsi="Arial" w:cs="Arial"/>
              </w:rPr>
              <w:t>when</w:t>
            </w:r>
            <w:r w:rsidR="002B3A20">
              <w:rPr>
                <w:rFonts w:ascii="Arial" w:hAnsi="Arial" w:cs="Arial"/>
              </w:rPr>
              <w:t xml:space="preserve"> appropriate</w:t>
            </w:r>
            <w:r w:rsidR="00562413" w:rsidRPr="003F03C1">
              <w:rPr>
                <w:rFonts w:ascii="Arial" w:hAnsi="Arial" w:cs="Arial"/>
                <w:color w:val="FF0000"/>
              </w:rPr>
              <w:t xml:space="preserve"> </w:t>
            </w:r>
          </w:p>
          <w:p w14:paraId="0C702AC2" w14:textId="77777777" w:rsidR="003F03C1" w:rsidRDefault="003F03C1" w:rsidP="005F25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 hygiene facilities are clean and in a good state of repair</w:t>
            </w:r>
            <w:r w:rsidRPr="00E643E9">
              <w:rPr>
                <w:rFonts w:ascii="Arial" w:hAnsi="Arial" w:cs="Arial"/>
              </w:rPr>
              <w:t xml:space="preserve"> </w:t>
            </w:r>
          </w:p>
          <w:p w14:paraId="0CC87569" w14:textId="2A07E886" w:rsidR="005F257C" w:rsidRPr="00E643E9" w:rsidRDefault="005F257C" w:rsidP="005F25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43E9">
              <w:rPr>
                <w:rFonts w:ascii="Arial" w:hAnsi="Arial" w:cs="Arial"/>
              </w:rPr>
              <w:t xml:space="preserve">Ensure liquid soap and paper towels are available for staff </w:t>
            </w:r>
            <w:proofErr w:type="gramStart"/>
            <w:r w:rsidRPr="00E643E9">
              <w:rPr>
                <w:rFonts w:ascii="Arial" w:hAnsi="Arial" w:cs="Arial"/>
              </w:rPr>
              <w:t>use</w:t>
            </w:r>
            <w:r w:rsidRPr="002B3A20">
              <w:rPr>
                <w:rFonts w:ascii="Arial" w:hAnsi="Arial" w:cs="Arial"/>
              </w:rPr>
              <w:t xml:space="preserve"> at all </w:t>
            </w:r>
            <w:r w:rsidR="00E01C1B" w:rsidRPr="002B3A20">
              <w:rPr>
                <w:rFonts w:ascii="Arial" w:hAnsi="Arial" w:cs="Arial"/>
              </w:rPr>
              <w:t>times</w:t>
            </w:r>
            <w:proofErr w:type="gramEnd"/>
            <w:r w:rsidR="008E6AAB" w:rsidRPr="002B3A20">
              <w:rPr>
                <w:rFonts w:ascii="Arial" w:hAnsi="Arial" w:cs="Arial"/>
              </w:rPr>
              <w:t xml:space="preserve"> </w:t>
            </w:r>
          </w:p>
          <w:p w14:paraId="5BD3BBBF" w14:textId="6DDF6033" w:rsidR="00E01C1B" w:rsidRDefault="005F257C" w:rsidP="00E01C1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43E9">
              <w:rPr>
                <w:rFonts w:ascii="Arial" w:hAnsi="Arial" w:cs="Arial"/>
              </w:rPr>
              <w:t>Staff should perform hand hygiene</w:t>
            </w:r>
            <w:r w:rsidR="00E01C1B" w:rsidRPr="00E643E9">
              <w:rPr>
                <w:rFonts w:ascii="Arial" w:hAnsi="Arial" w:cs="Arial"/>
              </w:rPr>
              <w:t xml:space="preserve"> in line with the W</w:t>
            </w:r>
            <w:r w:rsidR="00A819D0" w:rsidRPr="00E643E9">
              <w:rPr>
                <w:rFonts w:ascii="Arial" w:hAnsi="Arial" w:cs="Arial"/>
              </w:rPr>
              <w:t xml:space="preserve">orld </w:t>
            </w:r>
            <w:r w:rsidR="00E01C1B" w:rsidRPr="00E643E9">
              <w:rPr>
                <w:rFonts w:ascii="Arial" w:hAnsi="Arial" w:cs="Arial"/>
              </w:rPr>
              <w:t>H</w:t>
            </w:r>
            <w:r w:rsidR="00A819D0" w:rsidRPr="00E643E9">
              <w:rPr>
                <w:rFonts w:ascii="Arial" w:hAnsi="Arial" w:cs="Arial"/>
              </w:rPr>
              <w:t xml:space="preserve">ealth </w:t>
            </w:r>
            <w:r w:rsidR="00E01C1B" w:rsidRPr="00E643E9">
              <w:rPr>
                <w:rFonts w:ascii="Arial" w:hAnsi="Arial" w:cs="Arial"/>
              </w:rPr>
              <w:t>O</w:t>
            </w:r>
            <w:r w:rsidR="00A819D0" w:rsidRPr="00E643E9">
              <w:rPr>
                <w:rFonts w:ascii="Arial" w:hAnsi="Arial" w:cs="Arial"/>
              </w:rPr>
              <w:t>rganisation</w:t>
            </w:r>
            <w:r w:rsidR="00E01C1B" w:rsidRPr="00E643E9">
              <w:rPr>
                <w:rFonts w:ascii="Arial" w:hAnsi="Arial" w:cs="Arial"/>
              </w:rPr>
              <w:t xml:space="preserve"> 5 moments</w:t>
            </w:r>
            <w:r w:rsidR="00A819D0" w:rsidRPr="00E643E9">
              <w:rPr>
                <w:rFonts w:ascii="Arial" w:hAnsi="Arial" w:cs="Arial"/>
              </w:rPr>
              <w:t xml:space="preserve"> for hand hygiene</w:t>
            </w:r>
            <w:r w:rsidR="00E01C1B" w:rsidRPr="00E643E9">
              <w:rPr>
                <w:rFonts w:ascii="Arial" w:hAnsi="Arial" w:cs="Arial"/>
              </w:rPr>
              <w:t xml:space="preserve"> </w:t>
            </w:r>
            <w:r w:rsidR="00A819D0" w:rsidRPr="00E643E9">
              <w:rPr>
                <w:rFonts w:ascii="Arial" w:hAnsi="Arial" w:cs="Arial"/>
              </w:rPr>
              <w:t>a</w:t>
            </w:r>
            <w:r w:rsidR="00E01C1B" w:rsidRPr="00E643E9">
              <w:rPr>
                <w:rFonts w:ascii="Arial" w:hAnsi="Arial" w:cs="Arial"/>
              </w:rPr>
              <w:t>nd</w:t>
            </w:r>
            <w:r w:rsidRPr="00E643E9">
              <w:rPr>
                <w:rFonts w:ascii="Arial" w:hAnsi="Arial" w:cs="Arial"/>
              </w:rPr>
              <w:t xml:space="preserve"> before</w:t>
            </w:r>
            <w:r w:rsidR="00E01C1B" w:rsidRPr="00E643E9">
              <w:rPr>
                <w:rFonts w:ascii="Arial" w:hAnsi="Arial" w:cs="Arial"/>
              </w:rPr>
              <w:t xml:space="preserve"> preparing</w:t>
            </w:r>
            <w:r w:rsidRPr="00E643E9">
              <w:rPr>
                <w:rFonts w:ascii="Arial" w:hAnsi="Arial" w:cs="Arial"/>
              </w:rPr>
              <w:t xml:space="preserve"> meals</w:t>
            </w:r>
          </w:p>
          <w:p w14:paraId="012855CB" w14:textId="5306490F" w:rsidR="008478EA" w:rsidRPr="00E643E9" w:rsidRDefault="00346869" w:rsidP="00E01C1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</w:t>
            </w:r>
            <w:r w:rsidR="003F03C1">
              <w:rPr>
                <w:rFonts w:ascii="Arial" w:hAnsi="Arial" w:cs="Arial"/>
              </w:rPr>
              <w:t>alcohol-based</w:t>
            </w:r>
            <w:r>
              <w:rPr>
                <w:rFonts w:ascii="Arial" w:hAnsi="Arial" w:cs="Arial"/>
              </w:rPr>
              <w:t xml:space="preserve"> hand gel to be available for all staff</w:t>
            </w:r>
          </w:p>
          <w:p w14:paraId="207CAFEF" w14:textId="7A36F5D0" w:rsidR="005F257C" w:rsidRPr="00E643E9" w:rsidRDefault="0031218E" w:rsidP="005F25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E643E9">
              <w:rPr>
                <w:rFonts w:ascii="Arial" w:hAnsi="Arial" w:cs="Arial"/>
                <w:color w:val="000000" w:themeColor="text1"/>
              </w:rPr>
              <w:t xml:space="preserve">Remind staff that </w:t>
            </w:r>
            <w:r w:rsidR="003F03C1">
              <w:rPr>
                <w:rFonts w:ascii="Arial" w:hAnsi="Arial" w:cs="Arial"/>
                <w:color w:val="000000" w:themeColor="text1"/>
              </w:rPr>
              <w:t>a</w:t>
            </w:r>
            <w:r w:rsidR="005F257C" w:rsidRPr="00E643E9">
              <w:rPr>
                <w:rFonts w:ascii="Arial" w:hAnsi="Arial" w:cs="Arial"/>
                <w:color w:val="000000" w:themeColor="text1"/>
              </w:rPr>
              <w:t xml:space="preserve">lcohol gel </w:t>
            </w:r>
            <w:r w:rsidR="005F257C" w:rsidRPr="00E643E9">
              <w:rPr>
                <w:rFonts w:ascii="Arial" w:hAnsi="Arial" w:cs="Arial"/>
                <w:b/>
                <w:bCs/>
                <w:color w:val="000000" w:themeColor="text1"/>
              </w:rPr>
              <w:t>should not</w:t>
            </w:r>
            <w:r w:rsidR="005F257C" w:rsidRPr="00E643E9">
              <w:rPr>
                <w:rFonts w:ascii="Arial" w:hAnsi="Arial" w:cs="Arial"/>
                <w:color w:val="000000" w:themeColor="text1"/>
              </w:rPr>
              <w:t xml:space="preserve"> be used as a means of hand </w:t>
            </w:r>
            <w:r w:rsidR="00247B16" w:rsidRPr="00E643E9">
              <w:rPr>
                <w:rFonts w:ascii="Arial" w:hAnsi="Arial" w:cs="Arial"/>
                <w:color w:val="000000" w:themeColor="text1"/>
              </w:rPr>
              <w:t>hygiene after</w:t>
            </w:r>
            <w:r w:rsidR="00E01C1B" w:rsidRPr="00E643E9">
              <w:rPr>
                <w:rFonts w:ascii="Arial" w:hAnsi="Arial" w:cs="Arial"/>
                <w:color w:val="000000" w:themeColor="text1"/>
              </w:rPr>
              <w:t xml:space="preserve"> blood or bodily fluid exposure</w:t>
            </w:r>
            <w:r w:rsidR="005F257C" w:rsidRPr="00E643E9">
              <w:rPr>
                <w:rFonts w:ascii="Arial" w:hAnsi="Arial" w:cs="Arial"/>
                <w:color w:val="000000" w:themeColor="text1"/>
              </w:rPr>
              <w:t>, after visiting the toilet</w:t>
            </w:r>
            <w:r w:rsidR="002B3A20">
              <w:rPr>
                <w:rFonts w:ascii="Arial" w:hAnsi="Arial" w:cs="Arial"/>
                <w:color w:val="000000" w:themeColor="text1"/>
              </w:rPr>
              <w:t xml:space="preserve"> or </w:t>
            </w:r>
            <w:r w:rsidR="005F257C" w:rsidRPr="00E643E9">
              <w:rPr>
                <w:rFonts w:ascii="Arial" w:hAnsi="Arial" w:cs="Arial"/>
                <w:color w:val="000000" w:themeColor="text1"/>
              </w:rPr>
              <w:t xml:space="preserve">before handling food </w:t>
            </w:r>
          </w:p>
          <w:p w14:paraId="281D3C8A" w14:textId="1910A215" w:rsidR="005F257C" w:rsidRPr="003F03C1" w:rsidRDefault="00E01C1B" w:rsidP="003F03C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</w:rPr>
            </w:pPr>
            <w:r w:rsidRPr="00E643E9">
              <w:rPr>
                <w:rFonts w:ascii="Arial" w:hAnsi="Arial" w:cs="Arial"/>
                <w:color w:val="000000" w:themeColor="text1"/>
              </w:rPr>
              <w:t xml:space="preserve">Ensure all staff </w:t>
            </w:r>
            <w:r w:rsidR="0031218E" w:rsidRPr="00E643E9">
              <w:rPr>
                <w:rFonts w:ascii="Arial" w:hAnsi="Arial" w:cs="Arial"/>
                <w:color w:val="000000" w:themeColor="text1"/>
              </w:rPr>
              <w:t xml:space="preserve">are aware of </w:t>
            </w:r>
            <w:r w:rsidR="003F03C1">
              <w:rPr>
                <w:rFonts w:ascii="Arial" w:hAnsi="Arial" w:cs="Arial"/>
                <w:color w:val="000000" w:themeColor="text1"/>
              </w:rPr>
              <w:t xml:space="preserve">how to perform </w:t>
            </w:r>
            <w:r w:rsidRPr="00E643E9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562413">
              <w:rPr>
                <w:rFonts w:ascii="Arial" w:hAnsi="Arial" w:cs="Arial"/>
                <w:color w:val="000000" w:themeColor="text1"/>
              </w:rPr>
              <w:t>correct</w:t>
            </w:r>
            <w:r w:rsidR="003F03C1">
              <w:rPr>
                <w:rFonts w:ascii="Arial" w:hAnsi="Arial" w:cs="Arial"/>
                <w:color w:val="000000" w:themeColor="text1"/>
              </w:rPr>
              <w:t xml:space="preserve"> hand hygiene </w:t>
            </w:r>
            <w:r w:rsidRPr="00E643E9">
              <w:rPr>
                <w:rFonts w:ascii="Arial" w:hAnsi="Arial" w:cs="Arial"/>
              </w:rPr>
              <w:t xml:space="preserve">technique </w:t>
            </w:r>
            <w:r w:rsidR="00562413">
              <w:rPr>
                <w:rFonts w:ascii="Arial" w:hAnsi="Arial" w:cs="Arial"/>
              </w:rPr>
              <w:t>and</w:t>
            </w:r>
            <w:r w:rsidR="003F03C1">
              <w:rPr>
                <w:rFonts w:ascii="Arial" w:hAnsi="Arial" w:cs="Arial"/>
              </w:rPr>
              <w:t xml:space="preserve"> ensure there is </w:t>
            </w:r>
            <w:r w:rsidR="002B3A20">
              <w:rPr>
                <w:rFonts w:ascii="Arial" w:hAnsi="Arial" w:cs="Arial"/>
              </w:rPr>
              <w:t xml:space="preserve">a </w:t>
            </w:r>
            <w:r w:rsidR="00562413">
              <w:rPr>
                <w:rFonts w:ascii="Arial" w:hAnsi="Arial" w:cs="Arial"/>
              </w:rPr>
              <w:t>poster availabl</w:t>
            </w:r>
            <w:r w:rsidR="003F03C1">
              <w:rPr>
                <w:rFonts w:ascii="Arial" w:hAnsi="Arial" w:cs="Arial"/>
              </w:rPr>
              <w:t>e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40FE50F" w14:textId="1885066C" w:rsidR="005F257C" w:rsidRPr="00E643E9" w:rsidRDefault="005F257C" w:rsidP="00E643E9">
            <w:pPr>
              <w:rPr>
                <w:rFonts w:ascii="Arial" w:hAnsi="Arial" w:cs="Arial"/>
                <w:b/>
                <w:bCs/>
              </w:rPr>
            </w:pPr>
            <w:bookmarkStart w:id="1" w:name="_Hlk129865332"/>
          </w:p>
        </w:tc>
      </w:tr>
      <w:tr w:rsidR="003F03C1" w:rsidRPr="00E643E9" w14:paraId="1521014B" w14:textId="77777777" w:rsidTr="003240F9">
        <w:trPr>
          <w:trHeight w:val="2005"/>
        </w:trPr>
        <w:tc>
          <w:tcPr>
            <w:tcW w:w="8784" w:type="dxa"/>
            <w:shd w:val="clear" w:color="auto" w:fill="E2EFD9" w:themeFill="accent6" w:themeFillTint="33"/>
            <w:vAlign w:val="center"/>
          </w:tcPr>
          <w:p w14:paraId="29AC2172" w14:textId="77777777" w:rsidR="003F03C1" w:rsidRPr="00E643E9" w:rsidRDefault="003F03C1" w:rsidP="00941B32">
            <w:pPr>
              <w:rPr>
                <w:rFonts w:ascii="Arial" w:hAnsi="Arial" w:cs="Arial"/>
                <w:b/>
                <w:bCs/>
              </w:rPr>
            </w:pPr>
            <w:bookmarkStart w:id="2" w:name="_Hlk126751171"/>
            <w:r w:rsidRPr="00E643E9">
              <w:rPr>
                <w:rFonts w:ascii="Arial" w:hAnsi="Arial" w:cs="Arial"/>
                <w:b/>
                <w:bCs/>
              </w:rPr>
              <w:t>PPE:</w:t>
            </w:r>
          </w:p>
          <w:p w14:paraId="599803D9" w14:textId="52A1844E" w:rsidR="003F03C1" w:rsidRPr="00E643E9" w:rsidRDefault="003F03C1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43E9">
              <w:rPr>
                <w:rFonts w:ascii="Arial" w:hAnsi="Arial" w:cs="Arial"/>
              </w:rPr>
              <w:t xml:space="preserve">Ensure adequate supplies of aprons, gloves, fluid resistant surgical face masks and face protection i.e. visors </w:t>
            </w:r>
            <w:proofErr w:type="gramStart"/>
            <w:r w:rsidRPr="00E643E9">
              <w:rPr>
                <w:rFonts w:ascii="Arial" w:hAnsi="Arial" w:cs="Arial"/>
              </w:rPr>
              <w:t>are available and accessible at all times</w:t>
            </w:r>
            <w:proofErr w:type="gramEnd"/>
          </w:p>
          <w:p w14:paraId="0781A5C2" w14:textId="7827EDAE" w:rsidR="003F03C1" w:rsidRDefault="003F03C1" w:rsidP="004A3B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43E9">
              <w:rPr>
                <w:rFonts w:ascii="Arial" w:hAnsi="Arial" w:cs="Arial"/>
              </w:rPr>
              <w:t xml:space="preserve">PPE should be </w:t>
            </w:r>
            <w:r>
              <w:rPr>
                <w:rFonts w:ascii="Arial" w:hAnsi="Arial" w:cs="Arial"/>
              </w:rPr>
              <w:t>stored in a clean/cleanable receptacle and stored away from risk of contamination</w:t>
            </w:r>
          </w:p>
          <w:p w14:paraId="40850FDE" w14:textId="3543C551" w:rsidR="003F03C1" w:rsidRPr="004A3B04" w:rsidRDefault="003F03C1" w:rsidP="004A3B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Ensure all s</w:t>
            </w:r>
            <w:r w:rsidRPr="004A3B04">
              <w:rPr>
                <w:rFonts w:ascii="Arial" w:hAnsi="Arial" w:cs="Arial"/>
                <w:color w:val="000000" w:themeColor="text1"/>
              </w:rPr>
              <w:t xml:space="preserve">taff </w:t>
            </w:r>
            <w:r>
              <w:rPr>
                <w:rFonts w:ascii="Arial" w:hAnsi="Arial" w:cs="Arial"/>
                <w:color w:val="000000" w:themeColor="text1"/>
              </w:rPr>
              <w:t xml:space="preserve">are aware how to </w:t>
            </w:r>
            <w:r w:rsidRPr="004A3B04">
              <w:rPr>
                <w:rFonts w:ascii="Arial" w:hAnsi="Arial" w:cs="Arial"/>
                <w:color w:val="000000" w:themeColor="text1"/>
              </w:rPr>
              <w:t xml:space="preserve">apply and remove PPE </w:t>
            </w:r>
            <w:r>
              <w:rPr>
                <w:rFonts w:ascii="Arial" w:hAnsi="Arial" w:cs="Arial"/>
                <w:color w:val="000000" w:themeColor="text1"/>
              </w:rPr>
              <w:t xml:space="preserve">and ensure there is a poster available </w:t>
            </w:r>
            <w:r w:rsidRPr="004A3B0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bookmarkEnd w:id="2"/>
        <w:tc>
          <w:tcPr>
            <w:tcW w:w="1559" w:type="dxa"/>
            <w:shd w:val="clear" w:color="auto" w:fill="DEEAF6" w:themeFill="accent5" w:themeFillTint="33"/>
          </w:tcPr>
          <w:p w14:paraId="242D07EA" w14:textId="340986C9" w:rsidR="003F03C1" w:rsidRPr="00E643E9" w:rsidRDefault="003F03C1" w:rsidP="0075384F">
            <w:pPr>
              <w:rPr>
                <w:rFonts w:ascii="Arial" w:hAnsi="Arial" w:cs="Arial"/>
              </w:rPr>
            </w:pPr>
          </w:p>
        </w:tc>
      </w:tr>
      <w:tr w:rsidR="00AF6D79" w:rsidRPr="00E643E9" w14:paraId="40F74DF2" w14:textId="77777777" w:rsidTr="002B3A20">
        <w:tc>
          <w:tcPr>
            <w:tcW w:w="8784" w:type="dxa"/>
            <w:shd w:val="clear" w:color="auto" w:fill="E2EFD9" w:themeFill="accent6" w:themeFillTint="33"/>
            <w:vAlign w:val="center"/>
          </w:tcPr>
          <w:p w14:paraId="6A801EAB" w14:textId="323EB774" w:rsidR="00AF6D79" w:rsidRPr="00E643E9" w:rsidRDefault="00AF6D79" w:rsidP="00941B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43E9">
              <w:rPr>
                <w:rFonts w:ascii="Arial" w:hAnsi="Arial" w:cs="Arial"/>
                <w:b/>
                <w:bCs/>
                <w:color w:val="000000" w:themeColor="text1"/>
              </w:rPr>
              <w:t>Linen</w:t>
            </w:r>
            <w:r w:rsidR="003F03C1">
              <w:rPr>
                <w:rFonts w:ascii="Arial" w:hAnsi="Arial" w:cs="Arial"/>
                <w:b/>
                <w:bCs/>
                <w:color w:val="000000" w:themeColor="text1"/>
              </w:rPr>
              <w:t xml:space="preserve"> and Waste:</w:t>
            </w:r>
          </w:p>
          <w:p w14:paraId="3E095468" w14:textId="5A6D05CA" w:rsidR="00CA4AE1" w:rsidRPr="00254B11" w:rsidRDefault="00CA4AE1" w:rsidP="00254B1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Linen to be stored off the floor in a clean and cleanable area</w:t>
            </w:r>
          </w:p>
          <w:p w14:paraId="715E2190" w14:textId="5786A452" w:rsidR="002B3A20" w:rsidRDefault="002B3A20" w:rsidP="002B3A2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Ensure staff wear correct PPE when handling soiled/infected linen/clothing</w:t>
            </w:r>
          </w:p>
          <w:p w14:paraId="2708AB41" w14:textId="1B613B62" w:rsidR="002B3A20" w:rsidRDefault="00622377" w:rsidP="002B3A2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soiled</w:t>
            </w:r>
            <w:r w:rsidR="002B3A20">
              <w:rPr>
                <w:rFonts w:ascii="Arial" w:hAnsi="Arial" w:cs="Arial"/>
                <w:color w:val="000000" w:themeColor="text1"/>
              </w:rPr>
              <w:t>/infected</w:t>
            </w:r>
            <w:r w:rsidR="003F03C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linen </w:t>
            </w:r>
            <w:r w:rsidR="003F03C1">
              <w:rPr>
                <w:rFonts w:ascii="Arial" w:hAnsi="Arial" w:cs="Arial"/>
                <w:color w:val="000000" w:themeColor="text1"/>
              </w:rPr>
              <w:t xml:space="preserve">is </w:t>
            </w:r>
            <w:r>
              <w:rPr>
                <w:rFonts w:ascii="Arial" w:hAnsi="Arial" w:cs="Arial"/>
                <w:color w:val="000000" w:themeColor="text1"/>
              </w:rPr>
              <w:t xml:space="preserve">identified, do not </w:t>
            </w:r>
            <w:r w:rsidR="008B5207">
              <w:rPr>
                <w:rFonts w:ascii="Arial" w:hAnsi="Arial" w:cs="Arial"/>
                <w:color w:val="000000" w:themeColor="text1"/>
              </w:rPr>
              <w:t xml:space="preserve">rinse </w:t>
            </w:r>
            <w:r w:rsidR="008B5207" w:rsidRPr="00E643E9">
              <w:rPr>
                <w:rFonts w:ascii="Arial" w:hAnsi="Arial" w:cs="Arial"/>
                <w:color w:val="000000" w:themeColor="text1"/>
              </w:rPr>
              <w:t>by</w:t>
            </w:r>
            <w:r w:rsidR="00AF6D79" w:rsidRPr="00E643E9">
              <w:rPr>
                <w:rFonts w:ascii="Arial" w:hAnsi="Arial" w:cs="Arial"/>
                <w:color w:val="000000" w:themeColor="text1"/>
              </w:rPr>
              <w:t xml:space="preserve"> hand but use the pre-wash cycle </w:t>
            </w:r>
            <w:r w:rsidR="002B3A20">
              <w:rPr>
                <w:rFonts w:ascii="Arial" w:hAnsi="Arial" w:cs="Arial"/>
                <w:color w:val="000000" w:themeColor="text1"/>
              </w:rPr>
              <w:t xml:space="preserve">(when available) </w:t>
            </w:r>
            <w:r w:rsidR="00AF6D79" w:rsidRPr="00E643E9">
              <w:rPr>
                <w:rFonts w:ascii="Arial" w:hAnsi="Arial" w:cs="Arial"/>
                <w:color w:val="000000" w:themeColor="text1"/>
              </w:rPr>
              <w:t xml:space="preserve">on the </w:t>
            </w:r>
            <w:r w:rsidR="002B3A20">
              <w:rPr>
                <w:rFonts w:ascii="Arial" w:hAnsi="Arial" w:cs="Arial"/>
                <w:color w:val="000000" w:themeColor="text1"/>
              </w:rPr>
              <w:t>persons/</w:t>
            </w:r>
            <w:r w:rsidR="00AF6D79" w:rsidRPr="00E643E9">
              <w:rPr>
                <w:rFonts w:ascii="Arial" w:hAnsi="Arial" w:cs="Arial"/>
                <w:color w:val="000000" w:themeColor="text1"/>
              </w:rPr>
              <w:t>communal washing machine</w:t>
            </w:r>
            <w:r w:rsidR="002B3A2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1760CA8" w14:textId="12B276F0" w:rsidR="003F03C1" w:rsidRPr="002B3A20" w:rsidRDefault="002B3A20" w:rsidP="002B3A2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Ensure</w:t>
            </w:r>
            <w:r w:rsidR="003240F9">
              <w:rPr>
                <w:rFonts w:ascii="Arial" w:hAnsi="Arial" w:cs="Arial"/>
                <w:color w:val="000000" w:themeColor="text1"/>
              </w:rPr>
              <w:t xml:space="preserve"> all </w:t>
            </w:r>
            <w:r>
              <w:rPr>
                <w:rFonts w:ascii="Arial" w:hAnsi="Arial" w:cs="Arial"/>
                <w:color w:val="000000" w:themeColor="text1"/>
              </w:rPr>
              <w:t>bins are clean</w:t>
            </w:r>
            <w:r w:rsidR="003240F9">
              <w:rPr>
                <w:rFonts w:ascii="Arial" w:hAnsi="Arial" w:cs="Arial"/>
                <w:color w:val="000000" w:themeColor="text1"/>
              </w:rPr>
              <w:t xml:space="preserve"> and</w:t>
            </w:r>
            <w:r>
              <w:rPr>
                <w:rFonts w:ascii="Arial" w:hAnsi="Arial" w:cs="Arial"/>
                <w:color w:val="000000" w:themeColor="text1"/>
              </w:rPr>
              <w:t xml:space="preserve"> in good condition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EEAF6" w:themeFill="accent5" w:themeFillTint="33"/>
          </w:tcPr>
          <w:p w14:paraId="08D07A7A" w14:textId="77777777" w:rsidR="00AF6D79" w:rsidRPr="00E643E9" w:rsidRDefault="00AF6D79" w:rsidP="0075384F">
            <w:pPr>
              <w:rPr>
                <w:rFonts w:ascii="Arial" w:hAnsi="Arial" w:cs="Arial"/>
              </w:rPr>
            </w:pPr>
          </w:p>
        </w:tc>
      </w:tr>
      <w:tr w:rsidR="003F03C1" w:rsidRPr="00E643E9" w14:paraId="66ED8D6A" w14:textId="77777777" w:rsidTr="003240F9">
        <w:trPr>
          <w:trHeight w:val="3092"/>
        </w:trPr>
        <w:tc>
          <w:tcPr>
            <w:tcW w:w="8784" w:type="dxa"/>
            <w:shd w:val="clear" w:color="auto" w:fill="E2EFD9" w:themeFill="accent6" w:themeFillTint="33"/>
            <w:vAlign w:val="center"/>
          </w:tcPr>
          <w:p w14:paraId="4FEC7E09" w14:textId="2B10AA18" w:rsidR="003F03C1" w:rsidRPr="00E643E9" w:rsidRDefault="003F03C1" w:rsidP="00941B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43E9">
              <w:rPr>
                <w:rFonts w:ascii="Arial" w:hAnsi="Arial" w:cs="Arial"/>
                <w:b/>
                <w:bCs/>
                <w:color w:val="000000" w:themeColor="text1"/>
              </w:rPr>
              <w:t xml:space="preserve">Care of 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E</w:t>
            </w:r>
            <w:r w:rsidRPr="00E643E9">
              <w:rPr>
                <w:rFonts w:ascii="Arial" w:hAnsi="Arial" w:cs="Arial"/>
                <w:b/>
                <w:bCs/>
                <w:color w:val="000000" w:themeColor="text1"/>
              </w:rPr>
              <w:t xml:space="preserve">nvironment and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E</w:t>
            </w:r>
            <w:r w:rsidRPr="00E643E9">
              <w:rPr>
                <w:rFonts w:ascii="Arial" w:hAnsi="Arial" w:cs="Arial"/>
                <w:b/>
                <w:bCs/>
                <w:color w:val="000000" w:themeColor="text1"/>
              </w:rPr>
              <w:t>quipment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7FC4763" w14:textId="4A627267" w:rsidR="003F03C1" w:rsidRDefault="003F03C1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Ensure the setting has appropriate cleaning and disinfection products and that these are stored appropriately</w:t>
            </w:r>
          </w:p>
          <w:p w14:paraId="236627E6" w14:textId="7DC0F9BD" w:rsidR="003F03C1" w:rsidRDefault="003F03C1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Ensure all equipment (including mattresses) are clean, maintained and free from damage and</w:t>
            </w:r>
            <w:r w:rsidR="003240F9">
              <w:rPr>
                <w:rFonts w:ascii="Arial" w:hAnsi="Arial" w:cs="Arial"/>
                <w:color w:val="000000" w:themeColor="text1"/>
              </w:rPr>
              <w:t xml:space="preserve"> this is documented</w:t>
            </w:r>
            <w:r>
              <w:rPr>
                <w:rFonts w:ascii="Arial" w:hAnsi="Arial" w:cs="Arial"/>
                <w:color w:val="000000" w:themeColor="text1"/>
              </w:rPr>
              <w:t xml:space="preserve"> on a regular checklist</w:t>
            </w:r>
          </w:p>
          <w:p w14:paraId="09F4321E" w14:textId="6CF53E6C" w:rsidR="003F03C1" w:rsidRDefault="003F03C1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Ensure the general environment (to include bedrooms and communal areas) are clean</w:t>
            </w:r>
          </w:p>
          <w:p w14:paraId="34CDC78E" w14:textId="54CFF92A" w:rsidR="003F03C1" w:rsidRPr="003240F9" w:rsidRDefault="003240F9" w:rsidP="000F51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3240F9">
              <w:rPr>
                <w:rFonts w:ascii="Arial" w:hAnsi="Arial" w:cs="Arial"/>
                <w:color w:val="000000" w:themeColor="text1"/>
              </w:rPr>
              <w:t>If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40F9">
              <w:rPr>
                <w:rFonts w:ascii="Arial" w:hAnsi="Arial" w:cs="Arial"/>
                <w:color w:val="000000" w:themeColor="text1"/>
              </w:rPr>
              <w:t xml:space="preserve">damage is identified, </w:t>
            </w:r>
            <w:r w:rsidR="003F03C1" w:rsidRPr="003240F9">
              <w:rPr>
                <w:rFonts w:ascii="Arial" w:hAnsi="Arial" w:cs="Arial"/>
                <w:color w:val="000000" w:themeColor="text1"/>
              </w:rPr>
              <w:t>ensure there is a risk assessment completed and a robust escalation process in place</w:t>
            </w:r>
          </w:p>
          <w:p w14:paraId="0807A848" w14:textId="6345BC57" w:rsidR="003F03C1" w:rsidRPr="00E643E9" w:rsidRDefault="003F03C1" w:rsidP="003240F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240F9">
              <w:rPr>
                <w:rFonts w:ascii="Arial" w:hAnsi="Arial" w:cs="Arial"/>
              </w:rPr>
              <w:t xml:space="preserve">Ensure </w:t>
            </w:r>
            <w:r w:rsidR="003240F9">
              <w:rPr>
                <w:rFonts w:ascii="Arial" w:hAnsi="Arial" w:cs="Arial"/>
              </w:rPr>
              <w:t>an appropriate process is in place to manage bodily fluid spillages (</w:t>
            </w:r>
            <w:proofErr w:type="spellStart"/>
            <w:r w:rsidR="003240F9">
              <w:rPr>
                <w:rFonts w:ascii="Arial" w:hAnsi="Arial" w:cs="Arial"/>
              </w:rPr>
              <w:t>e.g</w:t>
            </w:r>
            <w:proofErr w:type="spellEnd"/>
            <w:r w:rsidR="003240F9">
              <w:rPr>
                <w:rFonts w:ascii="Arial" w:hAnsi="Arial" w:cs="Arial"/>
              </w:rPr>
              <w:t xml:space="preserve"> spill kit), and there is a </w:t>
            </w:r>
            <w:r w:rsidRPr="003240F9">
              <w:rPr>
                <w:rFonts w:ascii="Arial" w:hAnsi="Arial" w:cs="Arial"/>
              </w:rPr>
              <w:t>poster available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15917B1B" w14:textId="296DDAEA" w:rsidR="003F03C1" w:rsidRPr="00E643E9" w:rsidRDefault="003F03C1" w:rsidP="0075384F">
            <w:pPr>
              <w:rPr>
                <w:rFonts w:ascii="Arial" w:hAnsi="Arial" w:cs="Arial"/>
              </w:rPr>
            </w:pPr>
          </w:p>
        </w:tc>
      </w:tr>
      <w:tr w:rsidR="00E643E9" w:rsidRPr="00E643E9" w14:paraId="66CA992D" w14:textId="77777777" w:rsidTr="003240F9">
        <w:trPr>
          <w:trHeight w:val="2399"/>
        </w:trPr>
        <w:tc>
          <w:tcPr>
            <w:tcW w:w="878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11BC64" w14:textId="395A231A" w:rsidR="00E643E9" w:rsidRPr="00E643E9" w:rsidRDefault="00E643E9" w:rsidP="0046421F">
            <w:pPr>
              <w:rPr>
                <w:rFonts w:ascii="Arial" w:hAnsi="Arial" w:cs="Arial"/>
                <w:b/>
                <w:bCs/>
              </w:rPr>
            </w:pPr>
            <w:r w:rsidRPr="00E643E9">
              <w:rPr>
                <w:rFonts w:ascii="Arial" w:hAnsi="Arial" w:cs="Arial"/>
                <w:b/>
                <w:bCs/>
              </w:rPr>
              <w:t>Education</w:t>
            </w:r>
            <w:r w:rsidR="003F03C1">
              <w:rPr>
                <w:rFonts w:ascii="Arial" w:hAnsi="Arial" w:cs="Arial"/>
                <w:b/>
                <w:bCs/>
              </w:rPr>
              <w:t>:</w:t>
            </w:r>
          </w:p>
          <w:p w14:paraId="106B450A" w14:textId="1B3E524F" w:rsidR="00E643E9" w:rsidRPr="00E643E9" w:rsidRDefault="003F03C1" w:rsidP="0046421F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lang w:eastAsia="en-GB"/>
              </w:rPr>
            </w:pPr>
            <w:r>
              <w:rPr>
                <w:rFonts w:ascii="Arial" w:hAnsi="Arial" w:cs="Arial"/>
              </w:rPr>
              <w:t>Ensure IPC mandatory training is up to date for all staff</w:t>
            </w:r>
          </w:p>
          <w:p w14:paraId="5B872D24" w14:textId="61280F6F" w:rsidR="00E643E9" w:rsidRPr="003F03C1" w:rsidRDefault="00E643E9" w:rsidP="00E643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643E9">
              <w:rPr>
                <w:rFonts w:ascii="Arial" w:hAnsi="Arial" w:cs="Arial"/>
              </w:rPr>
              <w:t xml:space="preserve">Encourage vaccination uptake in both staff </w:t>
            </w:r>
            <w:r w:rsidRPr="003240F9">
              <w:rPr>
                <w:rFonts w:ascii="Arial" w:hAnsi="Arial" w:cs="Arial"/>
              </w:rPr>
              <w:t xml:space="preserve">and </w:t>
            </w:r>
            <w:r w:rsidR="003F03C1" w:rsidRPr="003240F9">
              <w:rPr>
                <w:rFonts w:ascii="Arial" w:hAnsi="Arial" w:cs="Arial"/>
              </w:rPr>
              <w:t xml:space="preserve">people you support </w:t>
            </w:r>
            <w:r w:rsidRPr="003240F9">
              <w:rPr>
                <w:rFonts w:ascii="Arial" w:hAnsi="Arial" w:cs="Arial"/>
              </w:rPr>
              <w:t xml:space="preserve"> </w:t>
            </w:r>
          </w:p>
          <w:p w14:paraId="4526CB2D" w14:textId="77777777" w:rsidR="003F03C1" w:rsidRPr="003F03C1" w:rsidRDefault="003F03C1" w:rsidP="00E643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F03C1">
              <w:rPr>
                <w:rFonts w:ascii="Arial" w:hAnsi="Arial" w:cs="Arial"/>
                <w:sz w:val="21"/>
                <w:szCs w:val="21"/>
              </w:rPr>
              <w:t xml:space="preserve">Ensure staff </w:t>
            </w:r>
            <w:r>
              <w:rPr>
                <w:rFonts w:ascii="Arial" w:hAnsi="Arial" w:cs="Arial"/>
                <w:sz w:val="21"/>
                <w:szCs w:val="21"/>
              </w:rPr>
              <w:t xml:space="preserve">are </w:t>
            </w:r>
            <w:r w:rsidRPr="003F03C1">
              <w:rPr>
                <w:rFonts w:ascii="Arial" w:hAnsi="Arial" w:cs="Arial"/>
                <w:sz w:val="21"/>
                <w:szCs w:val="21"/>
              </w:rPr>
              <w:t>aware of the exclusion periods for specific illnesses and should not attend work if they are feeling unwell</w:t>
            </w:r>
          </w:p>
          <w:p w14:paraId="05D8713A" w14:textId="437039F2" w:rsidR="003F03C1" w:rsidRDefault="003F03C1" w:rsidP="003F03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Ensure </w:t>
            </w:r>
            <w:r w:rsidR="003240F9">
              <w:rPr>
                <w:rFonts w:ascii="Arial" w:hAnsi="Arial" w:cs="Arial"/>
                <w:sz w:val="21"/>
                <w:szCs w:val="21"/>
              </w:rPr>
              <w:t xml:space="preserve">IPC </w:t>
            </w:r>
            <w:r>
              <w:rPr>
                <w:rFonts w:ascii="Arial" w:hAnsi="Arial" w:cs="Arial"/>
                <w:sz w:val="21"/>
                <w:szCs w:val="21"/>
              </w:rPr>
              <w:t>self-audits applicable to the setting have been completed</w:t>
            </w:r>
            <w:r>
              <w:rPr>
                <w:rFonts w:ascii="Arial" w:hAnsi="Arial" w:cs="Arial"/>
              </w:rPr>
              <w:t xml:space="preserve"> </w:t>
            </w:r>
          </w:p>
          <w:p w14:paraId="54BC545F" w14:textId="1FD7049B" w:rsidR="003F03C1" w:rsidRPr="003F03C1" w:rsidRDefault="003F03C1" w:rsidP="003F03C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staff are aware of how to contact the Infection Prevention and Control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90B2C5" w14:textId="400E6295" w:rsidR="00E643E9" w:rsidRPr="00E643E9" w:rsidRDefault="00E643E9" w:rsidP="0075384F">
            <w:pPr>
              <w:rPr>
                <w:rFonts w:ascii="Arial" w:hAnsi="Arial" w:cs="Arial"/>
              </w:rPr>
            </w:pPr>
          </w:p>
        </w:tc>
      </w:tr>
      <w:tr w:rsidR="003A78C2" w:rsidRPr="00E643E9" w14:paraId="0074034E" w14:textId="77777777" w:rsidTr="003240F9">
        <w:trPr>
          <w:trHeight w:val="952"/>
        </w:trPr>
        <w:tc>
          <w:tcPr>
            <w:tcW w:w="8784" w:type="dxa"/>
            <w:shd w:val="clear" w:color="auto" w:fill="E2EFD9" w:themeFill="accent6" w:themeFillTint="33"/>
          </w:tcPr>
          <w:p w14:paraId="7CE5261B" w14:textId="77777777" w:rsidR="003A78C2" w:rsidRPr="00E643E9" w:rsidRDefault="003A78C2" w:rsidP="003240F9">
            <w:pPr>
              <w:rPr>
                <w:rFonts w:ascii="Arial" w:hAnsi="Arial" w:cs="Arial"/>
                <w:b/>
                <w:bCs/>
              </w:rPr>
            </w:pPr>
            <w:r w:rsidRPr="00E643E9">
              <w:rPr>
                <w:rFonts w:ascii="Arial" w:hAnsi="Arial" w:cs="Arial"/>
                <w:b/>
                <w:bCs/>
              </w:rPr>
              <w:t>Resources:</w:t>
            </w:r>
          </w:p>
          <w:p w14:paraId="241B8D73" w14:textId="07A78F76" w:rsidR="003A78C2" w:rsidRPr="003240F9" w:rsidRDefault="003F03C1" w:rsidP="003240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</w:rPr>
            </w:pPr>
            <w:hyperlink r:id="rId8" w:history="1">
              <w:r w:rsidRPr="003240F9">
                <w:rPr>
                  <w:rStyle w:val="Hyperlink"/>
                  <w:rFonts w:ascii="Arial" w:hAnsi="Arial" w:cs="Arial"/>
                  <w:color w:val="0070C0"/>
                </w:rPr>
                <w:t>Infection Control Digital Hub</w:t>
              </w:r>
            </w:hyperlink>
          </w:p>
          <w:p w14:paraId="30F31869" w14:textId="07F5EF6C" w:rsidR="003A78C2" w:rsidRPr="003240F9" w:rsidRDefault="003F03C1" w:rsidP="003240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70C0"/>
              </w:rPr>
            </w:pPr>
            <w:hyperlink r:id="rId9" w:history="1">
              <w:r w:rsidRPr="003240F9">
                <w:rPr>
                  <w:rStyle w:val="Hyperlink"/>
                  <w:rFonts w:ascii="Arial" w:hAnsi="Arial" w:cs="Arial"/>
                  <w:color w:val="0070C0"/>
                </w:rPr>
                <w:t>National Infection Prevention and Control Manual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8FC41C4" w14:textId="77777777" w:rsidR="003A78C2" w:rsidRPr="00E643E9" w:rsidRDefault="003A78C2" w:rsidP="0075384F">
            <w:pPr>
              <w:rPr>
                <w:rFonts w:ascii="Arial" w:hAnsi="Arial" w:cs="Arial"/>
              </w:rPr>
            </w:pPr>
          </w:p>
        </w:tc>
      </w:tr>
    </w:tbl>
    <w:bookmarkEnd w:id="0"/>
    <w:bookmarkEnd w:id="1"/>
    <w:p w14:paraId="752EBA1F" w14:textId="4DE20F34" w:rsidR="00E643E9" w:rsidRPr="00E643E9" w:rsidRDefault="0030517A" w:rsidP="0030517A">
      <w:pPr>
        <w:tabs>
          <w:tab w:val="left" w:pos="23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E643E9" w:rsidRPr="00E643E9" w:rsidSect="00E643E9">
      <w:headerReference w:type="default" r:id="rId10"/>
      <w:footerReference w:type="default" r:id="rId11"/>
      <w:pgSz w:w="11906" w:h="16838"/>
      <w:pgMar w:top="296" w:right="720" w:bottom="426" w:left="720" w:header="691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ED0C" w14:textId="77777777" w:rsidR="001A06A3" w:rsidRDefault="001A06A3" w:rsidP="00E02C21">
      <w:pPr>
        <w:spacing w:after="0" w:line="240" w:lineRule="auto"/>
      </w:pPr>
      <w:r>
        <w:separator/>
      </w:r>
    </w:p>
  </w:endnote>
  <w:endnote w:type="continuationSeparator" w:id="0">
    <w:p w14:paraId="4F853988" w14:textId="77777777" w:rsidR="001A06A3" w:rsidRDefault="001A06A3" w:rsidP="00E0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65B1" w14:textId="2F52E147" w:rsidR="00941B32" w:rsidRPr="004A08B7" w:rsidRDefault="00290F2B" w:rsidP="004A08B7">
    <w:pPr>
      <w:pStyle w:val="Foo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30517A">
      <w:rPr>
        <w:noProof/>
        <w:sz w:val="18"/>
        <w:szCs w:val="18"/>
      </w:rPr>
      <w:t>Checklist for Supported Living v1 Apr 25</w:t>
    </w:r>
    <w:r>
      <w:rPr>
        <w:sz w:val="18"/>
        <w:szCs w:val="18"/>
      </w:rPr>
      <w:fldChar w:fldCharType="end"/>
    </w:r>
    <w:r w:rsidRPr="004A08B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69C5" w14:textId="77777777" w:rsidR="001A06A3" w:rsidRDefault="001A06A3" w:rsidP="00E02C21">
      <w:pPr>
        <w:spacing w:after="0" w:line="240" w:lineRule="auto"/>
      </w:pPr>
      <w:r>
        <w:separator/>
      </w:r>
    </w:p>
  </w:footnote>
  <w:footnote w:type="continuationSeparator" w:id="0">
    <w:p w14:paraId="18DE85EC" w14:textId="77777777" w:rsidR="001A06A3" w:rsidRDefault="001A06A3" w:rsidP="00E0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2BC1" w14:textId="5B5CCE39" w:rsidR="00E02C21" w:rsidRDefault="00E02C21">
    <w:pPr>
      <w:pStyle w:val="Header"/>
      <w:rPr>
        <w:noProof/>
        <w:lang w:eastAsia="en-GB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0FF2DF66" wp14:editId="1AD2A903">
          <wp:simplePos x="0" y="0"/>
          <wp:positionH relativeFrom="margin">
            <wp:posOffset>5121910</wp:posOffset>
          </wp:positionH>
          <wp:positionV relativeFrom="paragraph">
            <wp:posOffset>-201930</wp:posOffset>
          </wp:positionV>
          <wp:extent cx="1553683" cy="800100"/>
          <wp:effectExtent l="0" t="0" r="8890" b="0"/>
          <wp:wrapNone/>
          <wp:docPr id="228552918" name="Picture 228552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22" t="17727" r="6318" b="9676"/>
                  <a:stretch/>
                </pic:blipFill>
                <pic:spPr bwMode="auto">
                  <a:xfrm>
                    <a:off x="0" y="0"/>
                    <a:ext cx="155368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20F9A390" wp14:editId="5669464D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487805" cy="780954"/>
          <wp:effectExtent l="0" t="0" r="0" b="635"/>
          <wp:wrapNone/>
          <wp:docPr id="2112250672" name="Picture 2112250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7" t="32851" r="68404" b="7256"/>
                  <a:stretch/>
                </pic:blipFill>
                <pic:spPr bwMode="auto">
                  <a:xfrm>
                    <a:off x="0" y="0"/>
                    <a:ext cx="1487805" cy="780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D9057" w14:textId="3CA722A6" w:rsidR="00E02C21" w:rsidRPr="007D16FB" w:rsidRDefault="00E02C21" w:rsidP="00E02C21">
    <w:pPr>
      <w:jc w:val="center"/>
      <w:rPr>
        <w:rFonts w:ascii="Arial" w:hAnsi="Arial" w:cs="Arial"/>
        <w:b/>
        <w:bCs/>
        <w:u w:val="single"/>
      </w:rPr>
    </w:pPr>
    <w:bookmarkStart w:id="3" w:name="_Hlk129866840"/>
    <w:r w:rsidRPr="007D16FB">
      <w:rPr>
        <w:rFonts w:ascii="Arial" w:hAnsi="Arial" w:cs="Arial"/>
        <w:b/>
        <w:bCs/>
        <w:u w:val="single"/>
      </w:rPr>
      <w:t>Checklist</w:t>
    </w:r>
    <w:r w:rsidR="00E643E9">
      <w:rPr>
        <w:rFonts w:ascii="Arial" w:hAnsi="Arial" w:cs="Arial"/>
        <w:b/>
        <w:bCs/>
        <w:u w:val="single"/>
      </w:rPr>
      <w:t xml:space="preserve"> for </w:t>
    </w:r>
    <w:r w:rsidR="00636100">
      <w:rPr>
        <w:rFonts w:ascii="Arial" w:hAnsi="Arial" w:cs="Arial"/>
        <w:b/>
        <w:bCs/>
        <w:u w:val="single"/>
      </w:rPr>
      <w:t xml:space="preserve">Supported Living </w:t>
    </w:r>
    <w:r w:rsidR="00E643E9">
      <w:rPr>
        <w:rFonts w:ascii="Arial" w:hAnsi="Arial" w:cs="Arial"/>
        <w:b/>
        <w:bCs/>
        <w:u w:val="single"/>
      </w:rPr>
      <w:t>Providers</w:t>
    </w:r>
  </w:p>
  <w:bookmarkEnd w:id="3"/>
  <w:p w14:paraId="1FCF04D3" w14:textId="77777777" w:rsidR="00E02C21" w:rsidRPr="00E02C21" w:rsidRDefault="00E02C21">
    <w:pPr>
      <w:pStyle w:val="Header"/>
      <w:rPr>
        <w:sz w:val="6"/>
        <w:szCs w:val="6"/>
      </w:rPr>
    </w:pPr>
  </w:p>
  <w:p w14:paraId="59B4DA8A" w14:textId="5DD71860" w:rsidR="00E02C21" w:rsidRDefault="00E02C21">
    <w:pPr>
      <w:pStyle w:val="Header"/>
    </w:pPr>
    <w:r>
      <w:rPr>
        <w:noProof/>
        <w:lang w:eastAsia="en-GB"/>
      </w:rPr>
      <w:drawing>
        <wp:inline distT="0" distB="0" distL="0" distR="0" wp14:anchorId="064EFE2C" wp14:editId="6A12F616">
          <wp:extent cx="6645910" cy="101701"/>
          <wp:effectExtent l="0" t="0" r="2540" b="0"/>
          <wp:docPr id="189995839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2" t="12017" r="4464" b="86203"/>
                  <a:stretch/>
                </pic:blipFill>
                <pic:spPr>
                  <a:xfrm>
                    <a:off x="0" y="0"/>
                    <a:ext cx="6645910" cy="101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034"/>
    <w:multiLevelType w:val="hybridMultilevel"/>
    <w:tmpl w:val="B8D8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6B5C"/>
    <w:multiLevelType w:val="hybridMultilevel"/>
    <w:tmpl w:val="E742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6E1"/>
    <w:multiLevelType w:val="hybridMultilevel"/>
    <w:tmpl w:val="E1FE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832FF"/>
    <w:multiLevelType w:val="hybridMultilevel"/>
    <w:tmpl w:val="65CE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4A06"/>
    <w:multiLevelType w:val="hybridMultilevel"/>
    <w:tmpl w:val="A17C9D96"/>
    <w:lvl w:ilvl="0" w:tplc="EE34F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4573"/>
    <w:multiLevelType w:val="hybridMultilevel"/>
    <w:tmpl w:val="FC0A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C2845"/>
    <w:multiLevelType w:val="hybridMultilevel"/>
    <w:tmpl w:val="2312B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1C0A"/>
    <w:multiLevelType w:val="hybridMultilevel"/>
    <w:tmpl w:val="1C80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C67C9"/>
    <w:multiLevelType w:val="hybridMultilevel"/>
    <w:tmpl w:val="99D8A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58216">
    <w:abstractNumId w:val="7"/>
  </w:num>
  <w:num w:numId="2" w16cid:durableId="159470832">
    <w:abstractNumId w:val="3"/>
  </w:num>
  <w:num w:numId="3" w16cid:durableId="1299609298">
    <w:abstractNumId w:val="1"/>
  </w:num>
  <w:num w:numId="4" w16cid:durableId="1009327998">
    <w:abstractNumId w:val="5"/>
  </w:num>
  <w:num w:numId="5" w16cid:durableId="811755370">
    <w:abstractNumId w:val="0"/>
  </w:num>
  <w:num w:numId="6" w16cid:durableId="279994850">
    <w:abstractNumId w:val="8"/>
  </w:num>
  <w:num w:numId="7" w16cid:durableId="935211543">
    <w:abstractNumId w:val="6"/>
  </w:num>
  <w:num w:numId="8" w16cid:durableId="457380121">
    <w:abstractNumId w:val="2"/>
  </w:num>
  <w:num w:numId="9" w16cid:durableId="1710910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00"/>
    <w:rsid w:val="00033D63"/>
    <w:rsid w:val="00085C40"/>
    <w:rsid w:val="000D78A1"/>
    <w:rsid w:val="00166D50"/>
    <w:rsid w:val="00171963"/>
    <w:rsid w:val="00184DFD"/>
    <w:rsid w:val="001A06A3"/>
    <w:rsid w:val="001C2042"/>
    <w:rsid w:val="00247B16"/>
    <w:rsid w:val="00254B11"/>
    <w:rsid w:val="0027775A"/>
    <w:rsid w:val="00290F2B"/>
    <w:rsid w:val="00292500"/>
    <w:rsid w:val="00294BDE"/>
    <w:rsid w:val="002B3A20"/>
    <w:rsid w:val="002B5A61"/>
    <w:rsid w:val="002C39AD"/>
    <w:rsid w:val="002D510E"/>
    <w:rsid w:val="002F611F"/>
    <w:rsid w:val="002F7882"/>
    <w:rsid w:val="0030517A"/>
    <w:rsid w:val="0031218E"/>
    <w:rsid w:val="003240F9"/>
    <w:rsid w:val="00333146"/>
    <w:rsid w:val="00346869"/>
    <w:rsid w:val="00363FD2"/>
    <w:rsid w:val="00367112"/>
    <w:rsid w:val="003A78C2"/>
    <w:rsid w:val="003F03C1"/>
    <w:rsid w:val="0046421F"/>
    <w:rsid w:val="0049699E"/>
    <w:rsid w:val="004A08B7"/>
    <w:rsid w:val="004A3B04"/>
    <w:rsid w:val="004B29C0"/>
    <w:rsid w:val="004C6E40"/>
    <w:rsid w:val="004D6413"/>
    <w:rsid w:val="005152EA"/>
    <w:rsid w:val="0052061B"/>
    <w:rsid w:val="0053678D"/>
    <w:rsid w:val="005539AA"/>
    <w:rsid w:val="00562413"/>
    <w:rsid w:val="00590AC0"/>
    <w:rsid w:val="00594FED"/>
    <w:rsid w:val="005A10A3"/>
    <w:rsid w:val="005A7FB4"/>
    <w:rsid w:val="005C4D8C"/>
    <w:rsid w:val="005C7626"/>
    <w:rsid w:val="005E6238"/>
    <w:rsid w:val="005F257C"/>
    <w:rsid w:val="006003B8"/>
    <w:rsid w:val="00612F18"/>
    <w:rsid w:val="00622377"/>
    <w:rsid w:val="00636100"/>
    <w:rsid w:val="00640821"/>
    <w:rsid w:val="00657962"/>
    <w:rsid w:val="00660DBA"/>
    <w:rsid w:val="006873CD"/>
    <w:rsid w:val="006F5E7F"/>
    <w:rsid w:val="00751D18"/>
    <w:rsid w:val="0075384F"/>
    <w:rsid w:val="00786280"/>
    <w:rsid w:val="007C1ECD"/>
    <w:rsid w:val="007D16FB"/>
    <w:rsid w:val="007D225A"/>
    <w:rsid w:val="007E2E2F"/>
    <w:rsid w:val="00804A69"/>
    <w:rsid w:val="00812A42"/>
    <w:rsid w:val="00835C34"/>
    <w:rsid w:val="008478EA"/>
    <w:rsid w:val="0085140B"/>
    <w:rsid w:val="00870776"/>
    <w:rsid w:val="00871E49"/>
    <w:rsid w:val="008A3936"/>
    <w:rsid w:val="008B5207"/>
    <w:rsid w:val="008E6AAB"/>
    <w:rsid w:val="00941B32"/>
    <w:rsid w:val="00974D5F"/>
    <w:rsid w:val="009A5E2A"/>
    <w:rsid w:val="009B4274"/>
    <w:rsid w:val="009C485F"/>
    <w:rsid w:val="009D4B78"/>
    <w:rsid w:val="009F7B33"/>
    <w:rsid w:val="00A733EC"/>
    <w:rsid w:val="00A819D0"/>
    <w:rsid w:val="00AC366E"/>
    <w:rsid w:val="00AF6D79"/>
    <w:rsid w:val="00B07251"/>
    <w:rsid w:val="00B320D0"/>
    <w:rsid w:val="00B46D70"/>
    <w:rsid w:val="00B73B0D"/>
    <w:rsid w:val="00BC521C"/>
    <w:rsid w:val="00C466A8"/>
    <w:rsid w:val="00C6158F"/>
    <w:rsid w:val="00C822C8"/>
    <w:rsid w:val="00CA4AE1"/>
    <w:rsid w:val="00D77FD1"/>
    <w:rsid w:val="00DA53E6"/>
    <w:rsid w:val="00DC122D"/>
    <w:rsid w:val="00DE0D20"/>
    <w:rsid w:val="00E01C1B"/>
    <w:rsid w:val="00E02C21"/>
    <w:rsid w:val="00E20E27"/>
    <w:rsid w:val="00E42D1B"/>
    <w:rsid w:val="00E643E9"/>
    <w:rsid w:val="00F056A7"/>
    <w:rsid w:val="00F122D0"/>
    <w:rsid w:val="00F32E1C"/>
    <w:rsid w:val="00F46765"/>
    <w:rsid w:val="00F83FA3"/>
    <w:rsid w:val="00F93357"/>
    <w:rsid w:val="00FB04D7"/>
    <w:rsid w:val="00FC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C53F5"/>
  <w15:chartTrackingRefBased/>
  <w15:docId w15:val="{E12D514D-C311-4C9A-9ABC-FB71A93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21"/>
  </w:style>
  <w:style w:type="paragraph" w:styleId="Footer">
    <w:name w:val="footer"/>
    <w:basedOn w:val="Normal"/>
    <w:link w:val="FooterChar"/>
    <w:uiPriority w:val="99"/>
    <w:unhideWhenUsed/>
    <w:rsid w:val="00E0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21"/>
  </w:style>
  <w:style w:type="character" w:styleId="CommentReference">
    <w:name w:val="annotation reference"/>
    <w:basedOn w:val="DefaultParagraphFont"/>
    <w:uiPriority w:val="99"/>
    <w:semiHidden/>
    <w:unhideWhenUsed/>
    <w:rsid w:val="00247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B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B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6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hc.nhs.uk/services/infection-prevention-and-contro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land.nhs.uk/national-infection-prevention-and-control-manual-nipcm-for-englan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F0FE-52C5-47CE-A043-2DAE16D4A0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DEVENEY, Sarah (WIRRAL COMMUNITY HEALTH AND CARE NHS FOUNDATION TRUST)</dc:creator>
  <cp:keywords/>
  <dc:description/>
  <cp:lastModifiedBy>PEERS, Laura (WIRRAL COMMUNITY HEALTH AND CARE NHS FOUNDATION TRUST)</cp:lastModifiedBy>
  <cp:revision>2</cp:revision>
  <cp:lastPrinted>2025-04-17T10:39:00Z</cp:lastPrinted>
  <dcterms:created xsi:type="dcterms:W3CDTF">2026-04-01T13:13:00Z</dcterms:created>
  <dcterms:modified xsi:type="dcterms:W3CDTF">2026-04-01T13:13:00Z</dcterms:modified>
</cp:coreProperties>
</file>