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33C5" w14:textId="6DAC6673" w:rsidR="00927FD1" w:rsidRDefault="00927FD1"/>
    <w:p w14:paraId="09E33E25" w14:textId="6DD3C85D" w:rsidR="00066C03" w:rsidRDefault="00066C03"/>
    <w:p w14:paraId="70BA7717" w14:textId="3C77AF5B" w:rsidR="00066C03" w:rsidRDefault="00066C03"/>
    <w:p w14:paraId="568F1597" w14:textId="4A3C3266" w:rsidR="00066C03" w:rsidRDefault="00066C03"/>
    <w:p w14:paraId="56BBC72F" w14:textId="197A9903" w:rsidR="002E179A" w:rsidRPr="008B7C50" w:rsidRDefault="009E0A39" w:rsidP="00DB4176">
      <w:pPr>
        <w:suppressAutoHyphens/>
        <w:autoSpaceDE w:val="0"/>
        <w:autoSpaceDN w:val="0"/>
        <w:adjustRightInd w:val="0"/>
        <w:spacing w:after="60"/>
        <w:textAlignment w:val="center"/>
        <w:rPr>
          <w:rFonts w:ascii="Arial" w:hAnsi="Arial" w:cs="Arial"/>
          <w:b/>
          <w:bCs/>
          <w:color w:val="0070C0"/>
          <w:sz w:val="40"/>
          <w:szCs w:val="40"/>
        </w:rPr>
      </w:pPr>
      <w:r>
        <w:rPr>
          <w:rFonts w:ascii="Arial" w:hAnsi="Arial" w:cs="Arial"/>
          <w:b/>
          <w:bCs/>
          <w:color w:val="0070C0"/>
          <w:sz w:val="40"/>
          <w:szCs w:val="40"/>
        </w:rPr>
        <w:t>Speech and Language Therapy Volunteer</w:t>
      </w:r>
    </w:p>
    <w:p w14:paraId="7CD54A49" w14:textId="0C7FCBAA" w:rsidR="002E179A" w:rsidRPr="002E179A" w:rsidRDefault="002E179A" w:rsidP="002E179A">
      <w:pPr>
        <w:spacing w:after="60"/>
        <w:rPr>
          <w:rFonts w:ascii="Arial" w:hAnsi="Arial" w:cs="Arial"/>
          <w:b/>
          <w:bCs/>
          <w:color w:val="0070C0"/>
          <w:sz w:val="28"/>
          <w:szCs w:val="28"/>
        </w:rPr>
      </w:pPr>
      <w:r w:rsidRPr="002E179A">
        <w:rPr>
          <w:rFonts w:ascii="Arial" w:hAnsi="Arial" w:cs="Arial"/>
          <w:b/>
          <w:bCs/>
          <w:color w:val="0070C0"/>
          <w:sz w:val="28"/>
          <w:szCs w:val="28"/>
        </w:rPr>
        <w:t>Volunteer role description</w:t>
      </w:r>
    </w:p>
    <w:p w14:paraId="2FFE8744" w14:textId="027CA086" w:rsidR="002E179A" w:rsidRPr="002E179A" w:rsidRDefault="002E179A" w:rsidP="002E179A">
      <w:pPr>
        <w:rPr>
          <w:rFonts w:ascii="Arial" w:hAnsi="Arial" w:cs="Arial"/>
        </w:rPr>
      </w:pPr>
      <w:r w:rsidRPr="002E179A">
        <w:rPr>
          <w:rFonts w:ascii="Arial" w:hAnsi="Arial" w:cs="Arial"/>
        </w:rPr>
        <w:t xml:space="preserve">Wirral Community Health </w:t>
      </w:r>
      <w:r w:rsidR="008B7C50">
        <w:rPr>
          <w:rFonts w:ascii="Arial" w:hAnsi="Arial" w:cs="Arial"/>
        </w:rPr>
        <w:t>and</w:t>
      </w:r>
      <w:r w:rsidRPr="002E179A">
        <w:rPr>
          <w:rFonts w:ascii="Arial" w:hAnsi="Arial" w:cs="Arial"/>
        </w:rPr>
        <w:t xml:space="preserve"> Care NHS Foundation Trust values each and every one of our volunteers and the varying skills, experience and personality that each of you bring to our organisation. </w:t>
      </w:r>
    </w:p>
    <w:p w14:paraId="4C4E03D2" w14:textId="77777777" w:rsidR="009E0A39" w:rsidRPr="009E0A39" w:rsidRDefault="009E0A39" w:rsidP="009E0A39">
      <w:pPr>
        <w:rPr>
          <w:rFonts w:ascii="Arial" w:hAnsi="Arial" w:cs="Arial"/>
        </w:rPr>
      </w:pPr>
      <w:r w:rsidRPr="009E0A39">
        <w:rPr>
          <w:rFonts w:ascii="Arial" w:hAnsi="Arial" w:cs="Arial"/>
        </w:rPr>
        <w:t xml:space="preserve">We are looking for volunteers to work within our Adult Speech and Language Therapy team. The role involves working with the therapists and our administrative team based on Wirral Community Health and Care NHS Foundation Trusts sites. </w:t>
      </w:r>
    </w:p>
    <w:p w14:paraId="67F57F88" w14:textId="77777777" w:rsidR="009E0A39" w:rsidRPr="009E0A39" w:rsidRDefault="009E0A39" w:rsidP="009E0A39">
      <w:pPr>
        <w:rPr>
          <w:rFonts w:ascii="Arial" w:hAnsi="Arial" w:cs="Arial"/>
        </w:rPr>
      </w:pPr>
      <w:r w:rsidRPr="009E0A39">
        <w:rPr>
          <w:rFonts w:ascii="Arial" w:hAnsi="Arial" w:cs="Arial"/>
        </w:rPr>
        <w:t>It will mainly include assisting with housekeeping and administrative tasks. </w:t>
      </w:r>
    </w:p>
    <w:p w14:paraId="00607DA7" w14:textId="151A7C5C" w:rsidR="004E04F9" w:rsidRPr="008B7C50" w:rsidRDefault="008B7C50" w:rsidP="008B7C50">
      <w:pPr>
        <w:suppressAutoHyphens/>
        <w:autoSpaceDE w:val="0"/>
        <w:autoSpaceDN w:val="0"/>
        <w:adjustRightInd w:val="0"/>
        <w:spacing w:after="60" w:line="288" w:lineRule="auto"/>
        <w:textAlignment w:val="center"/>
        <w:rPr>
          <w:rFonts w:ascii="Arial" w:hAnsi="Arial" w:cs="Arial"/>
          <w:b/>
          <w:bCs/>
          <w:color w:val="0070C0"/>
          <w:sz w:val="28"/>
          <w:szCs w:val="28"/>
        </w:rPr>
      </w:pPr>
      <w:r w:rsidRPr="008B7C50">
        <w:rPr>
          <w:rFonts w:ascii="Arial" w:hAnsi="Arial" w:cs="Arial"/>
          <w:b/>
          <w:bCs/>
          <w:color w:val="0070C0"/>
          <w:sz w:val="28"/>
          <w:szCs w:val="28"/>
        </w:rPr>
        <w:t>Department / organisation</w:t>
      </w:r>
    </w:p>
    <w:p w14:paraId="6D07013A" w14:textId="77777777" w:rsidR="009E0A39" w:rsidRPr="009E0A39" w:rsidRDefault="009E0A39" w:rsidP="009E0A39">
      <w:pPr>
        <w:rPr>
          <w:rFonts w:ascii="Arial" w:hAnsi="Arial" w:cs="Arial"/>
        </w:rPr>
      </w:pPr>
      <w:r w:rsidRPr="009E0A39">
        <w:rPr>
          <w:rFonts w:ascii="Arial" w:hAnsi="Arial" w:cs="Arial"/>
        </w:rPr>
        <w:t>Wirral Community Health and Care NHS Foundation Trust’s Speech and Language Therapy department offers assessment, diagnosis and intervention both direct and indirect, to adults aged 18+, experiencing difficulties in any aspect of communication and/or associated swallowing problems.</w:t>
      </w:r>
      <w:r w:rsidRPr="009E0A39">
        <w:rPr>
          <w:rFonts w:ascii="Arial" w:hAnsi="Arial" w:cs="Arial"/>
        </w:rPr>
        <w:t xml:space="preserve"> </w:t>
      </w:r>
      <w:r w:rsidRPr="009E0A39">
        <w:rPr>
          <w:rFonts w:ascii="Arial" w:hAnsi="Arial" w:cs="Arial"/>
        </w:rPr>
        <w:t xml:space="preserve">The department also strives to raise awareness of communication impairment across professional groups and the general public, as well as offering strategies for prevention. The department will also offer practical experience, whenever possible, to students from other disciplines.  </w:t>
      </w:r>
    </w:p>
    <w:p w14:paraId="6A0252BD" w14:textId="69505861" w:rsidR="004E04F9" w:rsidRPr="004E04F9" w:rsidRDefault="004E04F9" w:rsidP="00B65848">
      <w:pPr>
        <w:pStyle w:val="BasicParagraph"/>
        <w:rPr>
          <w:rFonts w:ascii="Arial" w:hAnsi="Arial" w:cs="Arial"/>
          <w:b/>
          <w:bCs/>
          <w:color w:val="0070C0"/>
          <w:sz w:val="28"/>
          <w:szCs w:val="28"/>
        </w:rPr>
      </w:pPr>
      <w:r w:rsidRPr="004E04F9">
        <w:rPr>
          <w:rFonts w:ascii="Arial" w:hAnsi="Arial" w:cs="Arial"/>
          <w:b/>
          <w:bCs/>
          <w:color w:val="0070C0"/>
          <w:sz w:val="28"/>
          <w:szCs w:val="28"/>
        </w:rPr>
        <w:t>Location</w:t>
      </w:r>
    </w:p>
    <w:p w14:paraId="3B59536A" w14:textId="0B1586A4" w:rsidR="00EF58B7" w:rsidRPr="00EF58B7" w:rsidRDefault="00EF58B7" w:rsidP="001E7B49">
      <w:pPr>
        <w:shd w:val="clear" w:color="auto" w:fill="FFFFFF"/>
        <w:spacing w:after="60"/>
        <w:rPr>
          <w:rFonts w:ascii="Arial" w:hAnsi="Arial" w:cs="Arial"/>
          <w:color w:val="000000"/>
        </w:rPr>
      </w:pPr>
      <w:r w:rsidRPr="00EF58B7">
        <w:rPr>
          <w:rFonts w:ascii="Arial" w:hAnsi="Arial" w:cs="Arial"/>
          <w:color w:val="000000"/>
        </w:rPr>
        <w:t xml:space="preserve">Wirral Community </w:t>
      </w:r>
      <w:r>
        <w:rPr>
          <w:rFonts w:ascii="Arial" w:hAnsi="Arial" w:cs="Arial"/>
          <w:color w:val="000000"/>
        </w:rPr>
        <w:t>Health and Care NHS Foundation Trust</w:t>
      </w:r>
    </w:p>
    <w:p w14:paraId="6EC0EC78" w14:textId="77777777" w:rsidR="009E0A39" w:rsidRDefault="00866126" w:rsidP="009E0A39">
      <w:pPr>
        <w:spacing w:after="60"/>
        <w:rPr>
          <w:rFonts w:ascii="Arial" w:hAnsi="Arial" w:cs="Arial"/>
        </w:rPr>
      </w:pPr>
      <w:r w:rsidRPr="00AC53EB">
        <w:rPr>
          <w:rFonts w:ascii="Arial" w:hAnsi="Arial" w:cs="Arial"/>
        </w:rPr>
        <w:t xml:space="preserve">Highfield, Victoria Central Health Centre, </w:t>
      </w:r>
      <w:r>
        <w:rPr>
          <w:rFonts w:ascii="Arial" w:hAnsi="Arial" w:cs="Arial"/>
        </w:rPr>
        <w:t xml:space="preserve">Mill Lane, </w:t>
      </w:r>
      <w:r w:rsidRPr="00AC53EB">
        <w:rPr>
          <w:rFonts w:ascii="Arial" w:hAnsi="Arial" w:cs="Arial"/>
        </w:rPr>
        <w:t>Wallasey, CH44 5UF</w:t>
      </w:r>
    </w:p>
    <w:p w14:paraId="5F3643B8" w14:textId="5C3963D8" w:rsidR="00866126" w:rsidRPr="009E0A39" w:rsidRDefault="009E0A39" w:rsidP="00C57FD5">
      <w:pPr>
        <w:spacing w:after="120"/>
        <w:rPr>
          <w:rFonts w:ascii="Calibri" w:hAnsi="Calibri" w:cs="Calibri"/>
        </w:rPr>
      </w:pPr>
      <w:r w:rsidRPr="009E0A39">
        <w:rPr>
          <w:rFonts w:ascii="Arial" w:hAnsi="Arial" w:cs="Arial"/>
        </w:rPr>
        <w:t>Volunteers will support the team on WCHC trust sites only</w:t>
      </w:r>
      <w:r w:rsidR="00FC6C61">
        <w:rPr>
          <w:rFonts w:ascii="Arial" w:hAnsi="Arial" w:cs="Arial"/>
        </w:rPr>
        <w:t>.</w:t>
      </w:r>
    </w:p>
    <w:p w14:paraId="42CFD775" w14:textId="027DA309" w:rsidR="00AA3116" w:rsidRPr="00852655" w:rsidRDefault="00866126" w:rsidP="00C57FD5">
      <w:pPr>
        <w:spacing w:after="60"/>
        <w:rPr>
          <w:rFonts w:ascii="Arial" w:hAnsi="Arial" w:cs="Arial"/>
        </w:rPr>
      </w:pPr>
      <w:r w:rsidRPr="00AC53EB">
        <w:rPr>
          <w:rFonts w:ascii="Arial" w:hAnsi="Arial" w:cs="Arial"/>
        </w:rPr>
        <w:t>Monday to Friday AM or PM session 9.00am to 12.30pm or 1.00pm to 4.30pm</w:t>
      </w:r>
      <w:r w:rsidR="00AA3116">
        <w:rPr>
          <w:rFonts w:ascii="Arial" w:hAnsi="Arial" w:cs="Arial"/>
        </w:rPr>
        <w:t>.</w:t>
      </w:r>
    </w:p>
    <w:p w14:paraId="3DF19C78" w14:textId="14065EA4" w:rsidR="0077494E" w:rsidRPr="002250E8" w:rsidRDefault="00614E5A" w:rsidP="009E0A39">
      <w:pPr>
        <w:rPr>
          <w:rFonts w:ascii="Arial" w:hAnsi="Arial" w:cs="Arial"/>
          <w:b/>
          <w:bCs/>
          <w:color w:val="0070C0"/>
        </w:rPr>
      </w:pPr>
      <w:r w:rsidRPr="00614E5A">
        <w:rPr>
          <w:rFonts w:ascii="Arial" w:hAnsi="Arial" w:cs="Arial"/>
          <w:b/>
          <w:color w:val="0070C0"/>
        </w:rPr>
        <w:t>Please indicate on your form the session/s you are able to attend</w:t>
      </w:r>
      <w:r w:rsidR="002E179A" w:rsidRPr="002E179A">
        <w:rPr>
          <w:rFonts w:ascii="Arial" w:hAnsi="Arial" w:cs="Arial"/>
          <w:b/>
          <w:bCs/>
          <w:color w:val="0070C0"/>
        </w:rPr>
        <w:t>.</w:t>
      </w:r>
      <w:r w:rsidR="009E0A39">
        <w:rPr>
          <w:rFonts w:ascii="Arial" w:hAnsi="Arial" w:cs="Arial"/>
          <w:b/>
          <w:bCs/>
          <w:color w:val="0070C0"/>
        </w:rPr>
        <w:t xml:space="preserve"> </w:t>
      </w:r>
      <w:r w:rsidR="009E0A39" w:rsidRPr="009E0A39">
        <w:rPr>
          <w:rFonts w:ascii="Arial" w:hAnsi="Arial" w:cs="Arial"/>
          <w:b/>
          <w:color w:val="0070C0"/>
        </w:rPr>
        <w:t>Volunteers are able to do one or two three or four hour sessions per week.</w:t>
      </w:r>
    </w:p>
    <w:p w14:paraId="68EEE45C" w14:textId="318E5F7A" w:rsidR="002E179A" w:rsidRPr="002E179A" w:rsidRDefault="002E179A" w:rsidP="002E179A">
      <w:pPr>
        <w:spacing w:after="60"/>
        <w:rPr>
          <w:rFonts w:ascii="Arial" w:hAnsi="Arial" w:cs="Arial"/>
          <w:b/>
          <w:bCs/>
          <w:color w:val="0070C0"/>
          <w:sz w:val="28"/>
          <w:szCs w:val="28"/>
        </w:rPr>
      </w:pPr>
      <w:r w:rsidRPr="002E179A">
        <w:rPr>
          <w:rFonts w:ascii="Arial" w:hAnsi="Arial" w:cs="Arial"/>
          <w:b/>
          <w:bCs/>
          <w:color w:val="0070C0"/>
          <w:sz w:val="28"/>
          <w:szCs w:val="28"/>
        </w:rPr>
        <w:t>Main tasks</w:t>
      </w:r>
    </w:p>
    <w:p w14:paraId="40C75F5E" w14:textId="77777777" w:rsidR="009E0A39" w:rsidRPr="009E0A39" w:rsidRDefault="009E0A39" w:rsidP="00FC6C61">
      <w:pPr>
        <w:numPr>
          <w:ilvl w:val="0"/>
          <w:numId w:val="46"/>
        </w:numPr>
        <w:spacing w:after="60" w:line="240" w:lineRule="auto"/>
        <w:rPr>
          <w:rFonts w:ascii="Arial" w:hAnsi="Arial" w:cs="Arial"/>
        </w:rPr>
      </w:pPr>
      <w:r w:rsidRPr="009E0A39">
        <w:rPr>
          <w:rFonts w:ascii="Arial" w:hAnsi="Arial" w:cs="Arial"/>
        </w:rPr>
        <w:t>To help in organising therapy resources/materials and setting up an easy to access resource library</w:t>
      </w:r>
    </w:p>
    <w:p w14:paraId="3BA2674D" w14:textId="77777777" w:rsidR="009E0A39" w:rsidRPr="009E0A39" w:rsidRDefault="009E0A39" w:rsidP="00FC6C61">
      <w:pPr>
        <w:numPr>
          <w:ilvl w:val="0"/>
          <w:numId w:val="46"/>
        </w:numPr>
        <w:spacing w:after="60" w:line="240" w:lineRule="auto"/>
        <w:rPr>
          <w:rFonts w:ascii="Arial" w:hAnsi="Arial" w:cs="Arial"/>
        </w:rPr>
      </w:pPr>
      <w:r w:rsidRPr="009E0A39">
        <w:rPr>
          <w:rFonts w:ascii="Arial" w:hAnsi="Arial" w:cs="Arial"/>
        </w:rPr>
        <w:t xml:space="preserve">To photocopy resources as needed </w:t>
      </w:r>
    </w:p>
    <w:p w14:paraId="6061B9C1" w14:textId="77777777" w:rsidR="009E0A39" w:rsidRPr="009E0A39" w:rsidRDefault="009E0A39" w:rsidP="00FC6C61">
      <w:pPr>
        <w:numPr>
          <w:ilvl w:val="0"/>
          <w:numId w:val="46"/>
        </w:numPr>
        <w:spacing w:after="60" w:line="240" w:lineRule="auto"/>
        <w:rPr>
          <w:rFonts w:ascii="Arial" w:hAnsi="Arial" w:cs="Arial"/>
        </w:rPr>
      </w:pPr>
      <w:r w:rsidRPr="009E0A39">
        <w:rPr>
          <w:rFonts w:ascii="Arial" w:hAnsi="Arial" w:cs="Arial"/>
        </w:rPr>
        <w:t>To laminate resources as required</w:t>
      </w:r>
    </w:p>
    <w:p w14:paraId="20201794" w14:textId="77777777" w:rsidR="009E0A39" w:rsidRPr="009E0A39" w:rsidRDefault="009E0A39" w:rsidP="00FC6C61">
      <w:pPr>
        <w:numPr>
          <w:ilvl w:val="0"/>
          <w:numId w:val="46"/>
        </w:numPr>
        <w:spacing w:after="60" w:line="240" w:lineRule="auto"/>
        <w:rPr>
          <w:rFonts w:ascii="Arial" w:hAnsi="Arial" w:cs="Arial"/>
        </w:rPr>
      </w:pPr>
      <w:r w:rsidRPr="009E0A39">
        <w:rPr>
          <w:rFonts w:ascii="Arial" w:hAnsi="Arial" w:cs="Arial"/>
        </w:rPr>
        <w:t>To scan documents on to the computer shared drive for easy accessing for printing to a photocopier</w:t>
      </w:r>
    </w:p>
    <w:p w14:paraId="0A3542EA" w14:textId="77777777" w:rsidR="009E0A39" w:rsidRPr="009E0A39" w:rsidRDefault="009E0A39" w:rsidP="00FC6C61">
      <w:pPr>
        <w:numPr>
          <w:ilvl w:val="0"/>
          <w:numId w:val="46"/>
        </w:numPr>
        <w:spacing w:after="60" w:line="240" w:lineRule="auto"/>
        <w:rPr>
          <w:rFonts w:ascii="Arial" w:hAnsi="Arial" w:cs="Arial"/>
        </w:rPr>
      </w:pPr>
      <w:r w:rsidRPr="009E0A39">
        <w:rPr>
          <w:rFonts w:ascii="Arial" w:hAnsi="Arial" w:cs="Arial"/>
        </w:rPr>
        <w:t>To meet and greet parents/carers at trust venues when therapists are running parent/carer groups.</w:t>
      </w:r>
    </w:p>
    <w:p w14:paraId="3854BCB0" w14:textId="77777777" w:rsidR="009E0A39" w:rsidRPr="009E0A39" w:rsidRDefault="009E0A39" w:rsidP="00FC6C61">
      <w:pPr>
        <w:numPr>
          <w:ilvl w:val="0"/>
          <w:numId w:val="46"/>
        </w:numPr>
        <w:spacing w:line="240" w:lineRule="auto"/>
        <w:rPr>
          <w:rFonts w:ascii="Arial" w:hAnsi="Arial" w:cs="Arial"/>
        </w:rPr>
      </w:pPr>
      <w:r w:rsidRPr="009E0A39">
        <w:rPr>
          <w:rFonts w:ascii="Arial" w:hAnsi="Arial" w:cs="Arial"/>
        </w:rPr>
        <w:t>To support trust clinic locations and encourage carers/clients to complete questionnaire/feedback form</w:t>
      </w:r>
    </w:p>
    <w:p w14:paraId="5E4E0293" w14:textId="25B5BCFC" w:rsidR="007B4EFB" w:rsidRPr="00B65848" w:rsidRDefault="004E04F9" w:rsidP="00601C8C">
      <w:pPr>
        <w:pStyle w:val="BasicParagraph"/>
        <w:suppressAutoHyphens/>
        <w:spacing w:after="60"/>
        <w:rPr>
          <w:rFonts w:ascii="Arial" w:hAnsi="Arial" w:cs="Arial"/>
          <w:sz w:val="22"/>
          <w:szCs w:val="22"/>
        </w:rPr>
      </w:pPr>
      <w:r w:rsidRPr="004E04F9">
        <w:rPr>
          <w:rFonts w:ascii="Arial" w:hAnsi="Arial" w:cs="Arial"/>
          <w:b/>
          <w:bCs/>
          <w:color w:val="0070C0"/>
          <w:sz w:val="28"/>
          <w:szCs w:val="28"/>
        </w:rPr>
        <w:t>Requirements</w:t>
      </w:r>
    </w:p>
    <w:p w14:paraId="3B7D94DE" w14:textId="58FB0D2D" w:rsidR="00FC6C61" w:rsidRPr="00FC6C61" w:rsidRDefault="00FC6C61" w:rsidP="00FC6C61">
      <w:pPr>
        <w:numPr>
          <w:ilvl w:val="0"/>
          <w:numId w:val="44"/>
        </w:numPr>
        <w:spacing w:after="60" w:line="240" w:lineRule="auto"/>
        <w:rPr>
          <w:rFonts w:ascii="Arial" w:hAnsi="Arial" w:cs="Arial"/>
        </w:rPr>
      </w:pPr>
      <w:r w:rsidRPr="00FC6C61">
        <w:rPr>
          <w:rFonts w:ascii="Arial" w:hAnsi="Arial" w:cs="Arial"/>
        </w:rPr>
        <w:t>To be reliable and attend on a regular basis</w:t>
      </w:r>
    </w:p>
    <w:p w14:paraId="223D8926" w14:textId="32356D10" w:rsidR="00614E5A" w:rsidRDefault="00FC6C61" w:rsidP="00FC6C61">
      <w:pPr>
        <w:numPr>
          <w:ilvl w:val="0"/>
          <w:numId w:val="44"/>
        </w:numPr>
        <w:spacing w:after="60" w:line="240" w:lineRule="auto"/>
        <w:rPr>
          <w:rFonts w:ascii="Arial" w:hAnsi="Arial" w:cs="Arial"/>
        </w:rPr>
      </w:pPr>
      <w:r w:rsidRPr="00FC6C61">
        <w:rPr>
          <w:rFonts w:ascii="Arial" w:hAnsi="Arial" w:cs="Arial"/>
        </w:rPr>
        <w:t>Attend regular support/supervision sessions with a supervisor</w:t>
      </w:r>
    </w:p>
    <w:p w14:paraId="2C0C76D6" w14:textId="77777777" w:rsidR="0008067B" w:rsidRDefault="0008067B" w:rsidP="00C57FD5">
      <w:pPr>
        <w:spacing w:after="60" w:line="240" w:lineRule="auto"/>
        <w:rPr>
          <w:rFonts w:ascii="Arial" w:hAnsi="Arial" w:cs="Arial"/>
        </w:rPr>
      </w:pPr>
    </w:p>
    <w:p w14:paraId="5BC4E75B" w14:textId="10E0FC58" w:rsidR="00FC6C61" w:rsidRPr="00FC6C61" w:rsidRDefault="00FC6C61" w:rsidP="00614E5A">
      <w:pPr>
        <w:spacing w:after="60" w:line="240" w:lineRule="auto"/>
        <w:ind w:left="720"/>
        <w:rPr>
          <w:rFonts w:ascii="Arial" w:hAnsi="Arial" w:cs="Arial"/>
        </w:rPr>
      </w:pPr>
      <w:r w:rsidRPr="00FC6C61">
        <w:rPr>
          <w:rFonts w:ascii="Arial" w:hAnsi="Arial" w:cs="Arial"/>
        </w:rPr>
        <w:lastRenderedPageBreak/>
        <w:t xml:space="preserve"> </w:t>
      </w:r>
    </w:p>
    <w:p w14:paraId="2BEC7EAD" w14:textId="46A5C000" w:rsidR="00FC6C61" w:rsidRPr="00FC6C61" w:rsidRDefault="00FC6C61" w:rsidP="00FC6C61">
      <w:pPr>
        <w:numPr>
          <w:ilvl w:val="0"/>
          <w:numId w:val="44"/>
        </w:numPr>
        <w:spacing w:after="60" w:line="240" w:lineRule="auto"/>
        <w:rPr>
          <w:rFonts w:ascii="Arial" w:hAnsi="Arial" w:cs="Arial"/>
        </w:rPr>
      </w:pPr>
      <w:r w:rsidRPr="00FC6C61">
        <w:rPr>
          <w:rFonts w:ascii="Arial" w:hAnsi="Arial" w:cs="Arial"/>
        </w:rPr>
        <w:t xml:space="preserve">Discuss all relevant issues/problems that may arise </w:t>
      </w:r>
    </w:p>
    <w:p w14:paraId="2AC48CEA" w14:textId="5FC39AE3" w:rsidR="00FC6C61" w:rsidRPr="00FC6C61" w:rsidRDefault="00FC6C61" w:rsidP="00FC6C61">
      <w:pPr>
        <w:numPr>
          <w:ilvl w:val="0"/>
          <w:numId w:val="44"/>
        </w:numPr>
        <w:spacing w:line="240" w:lineRule="auto"/>
        <w:rPr>
          <w:rFonts w:ascii="Arial" w:hAnsi="Arial" w:cs="Arial"/>
        </w:rPr>
      </w:pPr>
      <w:r w:rsidRPr="00FC6C61">
        <w:rPr>
          <w:rFonts w:ascii="Arial" w:hAnsi="Arial" w:cs="Arial"/>
        </w:rPr>
        <w:t>To comply with and be aware of guidelines around patient / client confidentiality</w:t>
      </w:r>
    </w:p>
    <w:p w14:paraId="1B88FF1B" w14:textId="3720585D" w:rsidR="002E179A" w:rsidRPr="00E25D95" w:rsidRDefault="002E179A" w:rsidP="00FC6C61">
      <w:pPr>
        <w:spacing w:after="120"/>
        <w:rPr>
          <w:rFonts w:ascii="Arial" w:hAnsi="Arial" w:cs="Arial"/>
          <w:b/>
          <w:bCs/>
          <w:color w:val="0070C0"/>
          <w:sz w:val="28"/>
          <w:szCs w:val="28"/>
        </w:rPr>
      </w:pPr>
      <w:r w:rsidRPr="00E25D95">
        <w:rPr>
          <w:rFonts w:ascii="Arial" w:hAnsi="Arial" w:cs="Arial"/>
          <w:b/>
          <w:bCs/>
          <w:color w:val="0070C0"/>
          <w:sz w:val="28"/>
          <w:szCs w:val="28"/>
        </w:rPr>
        <w:t>Closing date and application information</w:t>
      </w:r>
    </w:p>
    <w:p w14:paraId="2B190ADA" w14:textId="4C7B654F" w:rsidR="00FC6C61" w:rsidRPr="00FC6C61" w:rsidRDefault="00FC6C61" w:rsidP="00FC6C61">
      <w:pPr>
        <w:spacing w:after="60"/>
        <w:rPr>
          <w:rFonts w:ascii="Arial" w:hAnsi="Arial" w:cs="Arial"/>
        </w:rPr>
      </w:pPr>
      <w:r w:rsidRPr="00FC6C61">
        <w:rPr>
          <w:rFonts w:ascii="Arial" w:hAnsi="Arial" w:cs="Arial"/>
        </w:rPr>
        <w:t xml:space="preserve">Closing date: </w:t>
      </w:r>
      <w:r w:rsidRPr="00FC6C61">
        <w:rPr>
          <w:rFonts w:ascii="Arial" w:hAnsi="Arial" w:cs="Arial"/>
          <w:b/>
          <w:color w:val="0070C0"/>
        </w:rPr>
        <w:t>see website</w:t>
      </w:r>
    </w:p>
    <w:p w14:paraId="7AC21918" w14:textId="77777777" w:rsidR="00FC6C61" w:rsidRPr="00FC6C61" w:rsidRDefault="00FC6C61" w:rsidP="00FC6C61">
      <w:pPr>
        <w:spacing w:after="120"/>
        <w:rPr>
          <w:rFonts w:ascii="Arial" w:hAnsi="Arial" w:cs="Arial"/>
        </w:rPr>
      </w:pPr>
      <w:r w:rsidRPr="00FC6C61">
        <w:rPr>
          <w:rFonts w:ascii="Arial" w:hAnsi="Arial" w:cs="Arial"/>
        </w:rPr>
        <w:t>If you want to apply, download the application form and then either:</w:t>
      </w:r>
    </w:p>
    <w:p w14:paraId="1D6FC111" w14:textId="34EA5DDE" w:rsidR="00FC6C61" w:rsidRPr="00FC6C61" w:rsidRDefault="00FC6C61" w:rsidP="00FC6C61">
      <w:pPr>
        <w:spacing w:after="60"/>
        <w:rPr>
          <w:rFonts w:ascii="Arial" w:hAnsi="Arial" w:cs="Arial"/>
          <w:b/>
          <w:bCs/>
          <w:strike/>
        </w:rPr>
      </w:pPr>
      <w:r w:rsidRPr="00FC6C61">
        <w:rPr>
          <w:rFonts w:ascii="Arial" w:hAnsi="Arial" w:cs="Arial"/>
        </w:rPr>
        <w:t xml:space="preserve">1) complete it electronically, then email it to </w:t>
      </w:r>
      <w:r w:rsidRPr="00FC6C61">
        <w:rPr>
          <w:rFonts w:ascii="Arial" w:hAnsi="Arial" w:cs="Arial"/>
          <w:b/>
          <w:bCs/>
          <w:color w:val="0070C0"/>
        </w:rPr>
        <w:t>wchc.membership@nhs.net</w:t>
      </w:r>
    </w:p>
    <w:p w14:paraId="634E686A" w14:textId="77777777" w:rsidR="00FC6C61" w:rsidRPr="00FC6C61" w:rsidRDefault="00FC6C61" w:rsidP="00FC6C61">
      <w:pPr>
        <w:rPr>
          <w:rFonts w:ascii="Arial" w:hAnsi="Arial" w:cs="Arial"/>
        </w:rPr>
      </w:pPr>
      <w:r w:rsidRPr="00FC6C61">
        <w:rPr>
          <w:rFonts w:ascii="Arial" w:hAnsi="Arial" w:cs="Arial"/>
        </w:rPr>
        <w:t>2) print it off and post it to</w:t>
      </w:r>
      <w:r w:rsidRPr="00FC6C61">
        <w:rPr>
          <w:rFonts w:ascii="Arial" w:hAnsi="Arial" w:cs="Arial"/>
        </w:rPr>
        <w:t>:</w:t>
      </w:r>
    </w:p>
    <w:p w14:paraId="5A5AAF42" w14:textId="3960D791" w:rsidR="00E25D95" w:rsidRPr="000C5D61" w:rsidRDefault="00AD13A9" w:rsidP="00E25D95">
      <w:pPr>
        <w:spacing w:after="0" w:line="240" w:lineRule="auto"/>
        <w:rPr>
          <w:rFonts w:ascii="Arial" w:hAnsi="Arial" w:cs="Arial"/>
          <w:b/>
          <w:bCs/>
          <w:strike/>
        </w:rPr>
      </w:pPr>
      <w:r w:rsidRPr="000C5D61">
        <w:rPr>
          <w:rFonts w:ascii="Arial" w:hAnsi="Arial" w:cs="Arial"/>
          <w:b/>
          <w:bCs/>
        </w:rPr>
        <w:t>The Volunteer Services Manager</w:t>
      </w:r>
    </w:p>
    <w:p w14:paraId="42F3836C" w14:textId="4C5CD3E0" w:rsidR="002E179A" w:rsidRPr="002E179A" w:rsidRDefault="002E179A" w:rsidP="002E179A">
      <w:pPr>
        <w:spacing w:after="0" w:line="240" w:lineRule="auto"/>
        <w:rPr>
          <w:rFonts w:ascii="Arial" w:hAnsi="Arial" w:cs="Arial"/>
        </w:rPr>
      </w:pPr>
      <w:r w:rsidRPr="002E179A">
        <w:rPr>
          <w:rFonts w:ascii="Arial" w:hAnsi="Arial" w:cs="Arial"/>
        </w:rPr>
        <w:t xml:space="preserve">Wirral Community Health </w:t>
      </w:r>
      <w:r w:rsidR="00057BE8">
        <w:rPr>
          <w:rFonts w:ascii="Arial" w:hAnsi="Arial" w:cs="Arial"/>
        </w:rPr>
        <w:t>and</w:t>
      </w:r>
      <w:r w:rsidRPr="002E179A">
        <w:rPr>
          <w:rFonts w:ascii="Arial" w:hAnsi="Arial" w:cs="Arial"/>
        </w:rPr>
        <w:t xml:space="preserve"> Care NHS Foundation Trust</w:t>
      </w:r>
    </w:p>
    <w:p w14:paraId="1305A0AD" w14:textId="77777777" w:rsidR="002E179A" w:rsidRPr="002E179A" w:rsidRDefault="002E179A" w:rsidP="002E179A">
      <w:pPr>
        <w:spacing w:after="0" w:line="240" w:lineRule="auto"/>
        <w:rPr>
          <w:rFonts w:ascii="Arial" w:hAnsi="Arial" w:cs="Arial"/>
        </w:rPr>
      </w:pPr>
      <w:r w:rsidRPr="002E179A">
        <w:rPr>
          <w:rFonts w:ascii="Arial" w:hAnsi="Arial" w:cs="Arial"/>
        </w:rPr>
        <w:t>St Catherine’s Health Centre</w:t>
      </w:r>
    </w:p>
    <w:p w14:paraId="2BCD91EB" w14:textId="77777777" w:rsidR="002E179A" w:rsidRPr="002E179A" w:rsidRDefault="002E179A" w:rsidP="002E179A">
      <w:pPr>
        <w:spacing w:after="0" w:line="240" w:lineRule="auto"/>
        <w:rPr>
          <w:rFonts w:ascii="Arial" w:hAnsi="Arial" w:cs="Arial"/>
        </w:rPr>
      </w:pPr>
      <w:r w:rsidRPr="002E179A">
        <w:rPr>
          <w:rFonts w:ascii="Arial" w:hAnsi="Arial" w:cs="Arial"/>
        </w:rPr>
        <w:t>Wing 5, 1st floor</w:t>
      </w:r>
    </w:p>
    <w:p w14:paraId="0863B599" w14:textId="77777777" w:rsidR="002E179A" w:rsidRPr="002E179A" w:rsidRDefault="002E179A" w:rsidP="002E179A">
      <w:pPr>
        <w:spacing w:after="0" w:line="240" w:lineRule="auto"/>
        <w:rPr>
          <w:rFonts w:ascii="Arial" w:hAnsi="Arial" w:cs="Arial"/>
        </w:rPr>
      </w:pPr>
      <w:r w:rsidRPr="002E179A">
        <w:rPr>
          <w:rFonts w:ascii="Arial" w:hAnsi="Arial" w:cs="Arial"/>
        </w:rPr>
        <w:t>Derby Road</w:t>
      </w:r>
    </w:p>
    <w:p w14:paraId="743A5E29" w14:textId="77777777" w:rsidR="002E179A" w:rsidRPr="002E179A" w:rsidRDefault="002E179A" w:rsidP="002E179A">
      <w:pPr>
        <w:spacing w:after="0" w:line="240" w:lineRule="auto"/>
        <w:rPr>
          <w:rFonts w:ascii="Arial" w:hAnsi="Arial" w:cs="Arial"/>
        </w:rPr>
      </w:pPr>
      <w:r w:rsidRPr="002E179A">
        <w:rPr>
          <w:rFonts w:ascii="Arial" w:hAnsi="Arial" w:cs="Arial"/>
        </w:rPr>
        <w:t>Birkenhead</w:t>
      </w:r>
    </w:p>
    <w:p w14:paraId="7E3B31D8" w14:textId="77777777" w:rsidR="002E179A" w:rsidRPr="002E179A" w:rsidRDefault="002E179A" w:rsidP="002E179A">
      <w:pPr>
        <w:spacing w:after="0" w:line="240" w:lineRule="auto"/>
        <w:rPr>
          <w:rFonts w:ascii="Arial" w:hAnsi="Arial" w:cs="Arial"/>
        </w:rPr>
      </w:pPr>
      <w:r w:rsidRPr="002E179A">
        <w:rPr>
          <w:rFonts w:ascii="Arial" w:hAnsi="Arial" w:cs="Arial"/>
        </w:rPr>
        <w:t>Wirral</w:t>
      </w:r>
    </w:p>
    <w:p w14:paraId="42351A6B" w14:textId="14B20A49" w:rsidR="00866126" w:rsidRDefault="002E179A" w:rsidP="00FC6C61">
      <w:pPr>
        <w:spacing w:line="240" w:lineRule="auto"/>
        <w:rPr>
          <w:rFonts w:ascii="Arial" w:hAnsi="Arial" w:cs="Arial"/>
        </w:rPr>
      </w:pPr>
      <w:r w:rsidRPr="002E179A">
        <w:rPr>
          <w:rFonts w:ascii="Arial" w:hAnsi="Arial" w:cs="Arial"/>
        </w:rPr>
        <w:t>CH42 0LQ</w:t>
      </w:r>
    </w:p>
    <w:p w14:paraId="6CA944DE" w14:textId="1E6E6F08" w:rsidR="00FC6C61" w:rsidRPr="00FC6C61" w:rsidRDefault="00FC6C61" w:rsidP="00FC6C61">
      <w:pPr>
        <w:rPr>
          <w:rFonts w:ascii="Arial" w:hAnsi="Arial" w:cs="Arial"/>
        </w:rPr>
      </w:pPr>
      <w:r w:rsidRPr="00FC6C61">
        <w:rPr>
          <w:rFonts w:ascii="Arial" w:hAnsi="Arial" w:cs="Arial"/>
        </w:rPr>
        <w:t>3) To request a paper copy of the application call; Linda Hamilton 0151 514 6342 ex; 1172 complete by hand and return by post.</w:t>
      </w:r>
    </w:p>
    <w:p w14:paraId="12CF532B" w14:textId="61EC52E6" w:rsidR="002E179A" w:rsidRPr="00E25D95" w:rsidRDefault="002E179A" w:rsidP="00E25D95">
      <w:pPr>
        <w:spacing w:after="60"/>
        <w:rPr>
          <w:rFonts w:ascii="Arial" w:hAnsi="Arial" w:cs="Arial"/>
          <w:b/>
          <w:bCs/>
          <w:color w:val="0070C0"/>
          <w:sz w:val="28"/>
          <w:szCs w:val="28"/>
        </w:rPr>
      </w:pPr>
      <w:r w:rsidRPr="00E25D95">
        <w:rPr>
          <w:rFonts w:ascii="Arial" w:hAnsi="Arial" w:cs="Arial"/>
          <w:b/>
          <w:bCs/>
          <w:color w:val="0070C0"/>
          <w:sz w:val="28"/>
          <w:szCs w:val="28"/>
        </w:rPr>
        <w:t>Additional information for all placements</w:t>
      </w:r>
    </w:p>
    <w:p w14:paraId="36B65A69" w14:textId="77777777" w:rsidR="002E179A" w:rsidRPr="00E25D95" w:rsidRDefault="002E179A" w:rsidP="00E25D95">
      <w:pPr>
        <w:spacing w:after="60"/>
        <w:rPr>
          <w:rFonts w:ascii="Arial" w:hAnsi="Arial" w:cs="Arial"/>
          <w:b/>
          <w:bCs/>
          <w:color w:val="0070C0"/>
        </w:rPr>
      </w:pPr>
      <w:r w:rsidRPr="00E25D95">
        <w:rPr>
          <w:rFonts w:ascii="Arial" w:hAnsi="Arial" w:cs="Arial"/>
          <w:b/>
          <w:bCs/>
          <w:color w:val="0070C0"/>
        </w:rPr>
        <w:t>Disclosure and Barring Service (DBS) checks</w:t>
      </w:r>
    </w:p>
    <w:p w14:paraId="6B54C29E" w14:textId="0992D808" w:rsidR="002E179A" w:rsidRPr="002E179A" w:rsidRDefault="002E179A" w:rsidP="002E179A">
      <w:pPr>
        <w:rPr>
          <w:rFonts w:ascii="Arial" w:hAnsi="Arial" w:cs="Arial"/>
        </w:rPr>
      </w:pPr>
      <w:r w:rsidRPr="002E179A">
        <w:rPr>
          <w:rFonts w:ascii="Arial" w:hAnsi="Arial" w:cs="Arial"/>
        </w:rPr>
        <w:t xml:space="preserve">Most volunteer placements will require a DBS (previously CRB) check.  If needed, this will be confirmed </w:t>
      </w:r>
      <w:r w:rsidR="00E25D95">
        <w:rPr>
          <w:rFonts w:ascii="Arial" w:hAnsi="Arial" w:cs="Arial"/>
        </w:rPr>
        <w:br/>
      </w:r>
      <w:r w:rsidRPr="002E179A">
        <w:rPr>
          <w:rFonts w:ascii="Arial" w:hAnsi="Arial" w:cs="Arial"/>
        </w:rPr>
        <w:t>before informal interview.</w:t>
      </w:r>
    </w:p>
    <w:p w14:paraId="2DBB16D1" w14:textId="77777777" w:rsidR="002E179A" w:rsidRPr="00E25D95" w:rsidRDefault="002E179A" w:rsidP="00E25D95">
      <w:pPr>
        <w:spacing w:after="60"/>
        <w:rPr>
          <w:rFonts w:ascii="Arial" w:hAnsi="Arial" w:cs="Arial"/>
          <w:b/>
          <w:bCs/>
          <w:color w:val="0070C0"/>
        </w:rPr>
      </w:pPr>
      <w:r w:rsidRPr="00E25D95">
        <w:rPr>
          <w:rFonts w:ascii="Arial" w:hAnsi="Arial" w:cs="Arial"/>
          <w:b/>
          <w:bCs/>
          <w:color w:val="0070C0"/>
        </w:rPr>
        <w:t>Occupational health assessment</w:t>
      </w:r>
    </w:p>
    <w:p w14:paraId="7A4F8F26" w14:textId="2AD1540C" w:rsidR="002E179A" w:rsidRPr="002E179A" w:rsidRDefault="002E179A" w:rsidP="002E179A">
      <w:pPr>
        <w:rPr>
          <w:rFonts w:ascii="Arial" w:hAnsi="Arial" w:cs="Arial"/>
        </w:rPr>
      </w:pPr>
      <w:r w:rsidRPr="002E179A">
        <w:rPr>
          <w:rFonts w:ascii="Arial" w:hAnsi="Arial" w:cs="Arial"/>
        </w:rPr>
        <w:t>All volunteers have an occupational health assessment to ensure that the tasks they will be carrying out do not put themselves (our patients or staff) at risk.</w:t>
      </w:r>
    </w:p>
    <w:p w14:paraId="59338E3A" w14:textId="77777777" w:rsidR="002E179A" w:rsidRPr="00E25D95" w:rsidRDefault="002E179A" w:rsidP="00E25D95">
      <w:pPr>
        <w:spacing w:after="60"/>
        <w:rPr>
          <w:rFonts w:ascii="Arial" w:hAnsi="Arial" w:cs="Arial"/>
          <w:b/>
          <w:bCs/>
          <w:color w:val="0070C0"/>
        </w:rPr>
      </w:pPr>
      <w:r w:rsidRPr="00E25D95">
        <w:rPr>
          <w:rFonts w:ascii="Arial" w:hAnsi="Arial" w:cs="Arial"/>
          <w:b/>
          <w:bCs/>
          <w:color w:val="0070C0"/>
        </w:rPr>
        <w:t>Training</w:t>
      </w:r>
    </w:p>
    <w:p w14:paraId="3316B68E" w14:textId="6962CDB7" w:rsidR="002E179A" w:rsidRPr="00FC6C61" w:rsidRDefault="00FC6C61" w:rsidP="002E179A">
      <w:pPr>
        <w:rPr>
          <w:rFonts w:ascii="Arial" w:hAnsi="Arial" w:cs="Arial"/>
        </w:rPr>
      </w:pPr>
      <w:r w:rsidRPr="00FC6C61">
        <w:rPr>
          <w:rFonts w:ascii="Arial" w:hAnsi="Arial" w:cs="Arial"/>
          <w:lang w:val="en"/>
        </w:rPr>
        <w:t>Volunteers must attend all mandatory training and complete any identified training relevant to their role</w:t>
      </w:r>
      <w:r w:rsidR="002E179A" w:rsidRPr="00FC6C61">
        <w:rPr>
          <w:rFonts w:ascii="Arial" w:hAnsi="Arial" w:cs="Arial"/>
        </w:rPr>
        <w:t xml:space="preserve">. </w:t>
      </w:r>
    </w:p>
    <w:p w14:paraId="7684F943" w14:textId="60F56EC8" w:rsidR="002E179A" w:rsidRPr="00E25D95" w:rsidRDefault="002E179A" w:rsidP="00E25D95">
      <w:pPr>
        <w:spacing w:after="60"/>
        <w:rPr>
          <w:rFonts w:ascii="Arial" w:hAnsi="Arial" w:cs="Arial"/>
        </w:rPr>
      </w:pPr>
      <w:r w:rsidRPr="00E25D95">
        <w:rPr>
          <w:rFonts w:ascii="Arial" w:hAnsi="Arial" w:cs="Arial"/>
          <w:b/>
          <w:bCs/>
        </w:rPr>
        <w:t>Volunteers must not:</w:t>
      </w:r>
      <w:r w:rsidRPr="00E25D95">
        <w:rPr>
          <w:rFonts w:ascii="Arial" w:hAnsi="Arial" w:cs="Arial"/>
        </w:rPr>
        <w:t xml:space="preserve"> </w:t>
      </w:r>
    </w:p>
    <w:p w14:paraId="6C79BCFF" w14:textId="713EDC26" w:rsidR="00A96ED6" w:rsidRPr="00F12D88" w:rsidRDefault="003B79AB" w:rsidP="004A74E1">
      <w:pPr>
        <w:numPr>
          <w:ilvl w:val="0"/>
          <w:numId w:val="41"/>
        </w:numPr>
        <w:spacing w:after="60"/>
        <w:rPr>
          <w:rFonts w:ascii="Arial" w:hAnsi="Arial" w:cs="Arial"/>
        </w:rPr>
      </w:pPr>
      <w:r>
        <w:rPr>
          <w:rFonts w:ascii="Arial" w:hAnsi="Arial" w:cs="Arial"/>
        </w:rPr>
        <w:t>L</w:t>
      </w:r>
      <w:r w:rsidR="00A96ED6" w:rsidRPr="00F12D88">
        <w:rPr>
          <w:rFonts w:ascii="Arial" w:hAnsi="Arial" w:cs="Arial"/>
        </w:rPr>
        <w:t>ift or move patients or heavy equipment</w:t>
      </w:r>
    </w:p>
    <w:p w14:paraId="155479C7" w14:textId="2D190F57" w:rsidR="00A96ED6" w:rsidRDefault="003B79AB" w:rsidP="004A74E1">
      <w:pPr>
        <w:numPr>
          <w:ilvl w:val="0"/>
          <w:numId w:val="41"/>
        </w:numPr>
        <w:spacing w:after="60"/>
        <w:rPr>
          <w:rFonts w:ascii="Arial" w:hAnsi="Arial" w:cs="Arial"/>
        </w:rPr>
      </w:pPr>
      <w:r>
        <w:rPr>
          <w:rFonts w:ascii="Arial" w:hAnsi="Arial" w:cs="Arial"/>
        </w:rPr>
        <w:t>G</w:t>
      </w:r>
      <w:r w:rsidR="00A96ED6" w:rsidRPr="00F12D88">
        <w:rPr>
          <w:rFonts w:ascii="Arial" w:hAnsi="Arial" w:cs="Arial"/>
        </w:rPr>
        <w:t>ive medical advice or change a treatment plan</w:t>
      </w:r>
    </w:p>
    <w:p w14:paraId="2BEEB5A8" w14:textId="6053FA7F" w:rsidR="00A96ED6" w:rsidRPr="00F12D88" w:rsidRDefault="003B79AB" w:rsidP="004A74E1">
      <w:pPr>
        <w:numPr>
          <w:ilvl w:val="0"/>
          <w:numId w:val="41"/>
        </w:numPr>
        <w:rPr>
          <w:rFonts w:ascii="Arial" w:hAnsi="Arial" w:cs="Arial"/>
        </w:rPr>
      </w:pPr>
      <w:r>
        <w:rPr>
          <w:rFonts w:ascii="Arial" w:hAnsi="Arial" w:cs="Arial"/>
        </w:rPr>
        <w:t>D</w:t>
      </w:r>
      <w:r w:rsidR="00A96ED6" w:rsidRPr="00F12D88">
        <w:rPr>
          <w:rFonts w:ascii="Arial" w:hAnsi="Arial" w:cs="Arial"/>
        </w:rPr>
        <w:t>o work other than that is their role description</w:t>
      </w:r>
    </w:p>
    <w:p w14:paraId="4313E0FB" w14:textId="5F37F0A9" w:rsidR="002E179A" w:rsidRPr="0023117D" w:rsidRDefault="002E179A" w:rsidP="0023117D">
      <w:pPr>
        <w:spacing w:after="60"/>
        <w:rPr>
          <w:rFonts w:ascii="Arial" w:hAnsi="Arial" w:cs="Arial"/>
          <w:b/>
          <w:bCs/>
          <w:color w:val="0070C0"/>
          <w:sz w:val="28"/>
          <w:szCs w:val="28"/>
        </w:rPr>
      </w:pPr>
      <w:r w:rsidRPr="0023117D">
        <w:rPr>
          <w:rFonts w:ascii="Arial" w:hAnsi="Arial" w:cs="Arial"/>
          <w:b/>
          <w:bCs/>
          <w:color w:val="0070C0"/>
          <w:sz w:val="28"/>
          <w:szCs w:val="28"/>
        </w:rPr>
        <w:t xml:space="preserve">About Wirral Community Health </w:t>
      </w:r>
      <w:r w:rsidR="001448F2">
        <w:rPr>
          <w:rFonts w:ascii="Arial" w:hAnsi="Arial" w:cs="Arial"/>
          <w:b/>
          <w:bCs/>
          <w:color w:val="0070C0"/>
          <w:sz w:val="28"/>
          <w:szCs w:val="28"/>
        </w:rPr>
        <w:t>and</w:t>
      </w:r>
      <w:r w:rsidRPr="0023117D">
        <w:rPr>
          <w:rFonts w:ascii="Arial" w:hAnsi="Arial" w:cs="Arial"/>
          <w:b/>
          <w:bCs/>
          <w:color w:val="0070C0"/>
          <w:sz w:val="28"/>
          <w:szCs w:val="28"/>
        </w:rPr>
        <w:t xml:space="preserve"> Care NHS Foundation Trust</w:t>
      </w:r>
    </w:p>
    <w:p w14:paraId="3644629A" w14:textId="01F7469E" w:rsidR="00B10F6B" w:rsidRDefault="00FC6C61" w:rsidP="002E179A">
      <w:pPr>
        <w:rPr>
          <w:rFonts w:ascii="Arial" w:hAnsi="Arial" w:cs="Arial"/>
          <w:lang w:val="en"/>
        </w:rPr>
      </w:pPr>
      <w:r w:rsidRPr="00FC6C61">
        <w:rPr>
          <w:rFonts w:ascii="Arial" w:hAnsi="Arial" w:cs="Arial"/>
          <w:lang w:val="en"/>
        </w:rPr>
        <w:t>WCHC NHS Foundation Trust provides high quality community health and care as well as therapy services.  Our dedicated staff work from dozens of clinics and community setting, as well as treating many people in their own homes.</w:t>
      </w:r>
    </w:p>
    <w:p w14:paraId="53F2230A" w14:textId="77777777" w:rsidR="00FC6C61" w:rsidRPr="00FC6C61" w:rsidRDefault="00FC6C61" w:rsidP="00FC6C61">
      <w:pPr>
        <w:spacing w:before="120" w:after="120"/>
        <w:rPr>
          <w:rFonts w:ascii="Arial" w:hAnsi="Arial" w:cs="Arial"/>
          <w:b/>
        </w:rPr>
      </w:pPr>
      <w:r w:rsidRPr="00FC6C61">
        <w:rPr>
          <w:rFonts w:ascii="Arial" w:hAnsi="Arial" w:cs="Arial"/>
          <w:b/>
        </w:rPr>
        <w:t>Our Values:</w:t>
      </w:r>
    </w:p>
    <w:p w14:paraId="0B370E87" w14:textId="77777777" w:rsidR="00FC6C61" w:rsidRPr="00FC6C61" w:rsidRDefault="00FC6C61" w:rsidP="00FC6C61">
      <w:pPr>
        <w:spacing w:after="120"/>
        <w:rPr>
          <w:rFonts w:ascii="Arial" w:hAnsi="Arial" w:cs="Arial"/>
          <w:bCs/>
          <w:lang w:val="en"/>
        </w:rPr>
      </w:pPr>
      <w:r w:rsidRPr="00FC6C61">
        <w:rPr>
          <w:rFonts w:ascii="Arial" w:hAnsi="Arial" w:cs="Arial"/>
          <w:b/>
          <w:color w:val="0070C0"/>
          <w:lang w:val="en"/>
        </w:rPr>
        <w:t>Compassion</w:t>
      </w:r>
      <w:r w:rsidRPr="00FC6C61">
        <w:rPr>
          <w:rFonts w:ascii="Arial" w:hAnsi="Arial" w:cs="Arial"/>
          <w:bCs/>
          <w:lang w:val="en"/>
        </w:rPr>
        <w:t xml:space="preserve"> – Supportive and caring, listening to others.</w:t>
      </w:r>
    </w:p>
    <w:p w14:paraId="5A3506FD" w14:textId="77777777" w:rsidR="00FC6C61" w:rsidRPr="00FC6C61" w:rsidRDefault="00FC6C61" w:rsidP="00FC6C61">
      <w:pPr>
        <w:spacing w:after="120"/>
        <w:rPr>
          <w:rFonts w:ascii="Arial" w:hAnsi="Arial" w:cs="Arial"/>
          <w:bCs/>
          <w:lang w:val="en"/>
        </w:rPr>
      </w:pPr>
      <w:r w:rsidRPr="00FC6C61">
        <w:rPr>
          <w:rFonts w:ascii="Arial" w:hAnsi="Arial" w:cs="Arial"/>
          <w:b/>
          <w:color w:val="0070C0"/>
          <w:lang w:val="en"/>
        </w:rPr>
        <w:t>Open</w:t>
      </w:r>
      <w:r w:rsidRPr="00FC6C61">
        <w:rPr>
          <w:rFonts w:ascii="Arial" w:hAnsi="Arial" w:cs="Arial"/>
          <w:bCs/>
          <w:lang w:val="en"/>
        </w:rPr>
        <w:t xml:space="preserve"> – Communicating openly, honestly and sharing ideas.</w:t>
      </w:r>
    </w:p>
    <w:p w14:paraId="290C324B" w14:textId="3F5A0FB9" w:rsidR="00FC6C61" w:rsidRPr="00FC6C61" w:rsidRDefault="00FC6C61" w:rsidP="00FC6C61">
      <w:pPr>
        <w:rPr>
          <w:rFonts w:ascii="Arial" w:hAnsi="Arial" w:cs="Arial"/>
          <w:lang w:val="en"/>
        </w:rPr>
      </w:pPr>
      <w:r w:rsidRPr="00FC6C61">
        <w:rPr>
          <w:rFonts w:ascii="Arial" w:hAnsi="Arial" w:cs="Arial"/>
          <w:b/>
          <w:color w:val="0070C0"/>
          <w:lang w:val="en"/>
        </w:rPr>
        <w:t>Trust</w:t>
      </w:r>
      <w:r w:rsidRPr="00FC6C61">
        <w:rPr>
          <w:rFonts w:ascii="Arial" w:hAnsi="Arial" w:cs="Arial"/>
          <w:bCs/>
          <w:lang w:val="en"/>
        </w:rPr>
        <w:t xml:space="preserve"> – Trusted to deliver, feeling valued and safe.</w:t>
      </w:r>
    </w:p>
    <w:sectPr w:rsidR="00FC6C61" w:rsidRPr="00FC6C61" w:rsidSect="00066C03">
      <w:headerReference w:type="default" r:id="rId7"/>
      <w:footerReference w:type="default" r:id="rId8"/>
      <w:headerReference w:type="first" r:id="rId9"/>
      <w:footerReference w:type="first" r:id="rId10"/>
      <w:pgSz w:w="11906" w:h="16838"/>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7CB50" w14:textId="77777777" w:rsidR="00066C03" w:rsidRDefault="00066C03" w:rsidP="00066C03">
      <w:pPr>
        <w:spacing w:after="0" w:line="240" w:lineRule="auto"/>
      </w:pPr>
      <w:r>
        <w:separator/>
      </w:r>
    </w:p>
  </w:endnote>
  <w:endnote w:type="continuationSeparator" w:id="0">
    <w:p w14:paraId="11A3E370" w14:textId="77777777" w:rsidR="00066C03" w:rsidRDefault="00066C03" w:rsidP="0006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A6EC" w14:textId="5ACD3A46" w:rsidR="0023117D" w:rsidRDefault="0023117D">
    <w:pPr>
      <w:pStyle w:val="Footer"/>
    </w:pPr>
  </w:p>
  <w:p w14:paraId="74F80A86" w14:textId="0E416EF7" w:rsidR="0023117D" w:rsidRDefault="0023117D">
    <w:pPr>
      <w:pStyle w:val="Footer"/>
    </w:pPr>
    <w:r>
      <w:rPr>
        <w:noProof/>
      </w:rPr>
      <w:drawing>
        <wp:anchor distT="0" distB="0" distL="114300" distR="114300" simplePos="0" relativeHeight="251661312" behindDoc="1" locked="0" layoutInCell="1" allowOverlap="1" wp14:anchorId="1E71C0F2" wp14:editId="7B2DE648">
          <wp:simplePos x="0" y="0"/>
          <wp:positionH relativeFrom="page">
            <wp:align>right</wp:align>
          </wp:positionH>
          <wp:positionV relativeFrom="paragraph">
            <wp:posOffset>102947</wp:posOffset>
          </wp:positionV>
          <wp:extent cx="7554898" cy="502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4898" cy="5028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96A4" w14:textId="1A9D5F7D" w:rsidR="00066C03" w:rsidRDefault="00066C03">
    <w:pPr>
      <w:pStyle w:val="Footer"/>
    </w:pPr>
  </w:p>
  <w:p w14:paraId="073E8C5E" w14:textId="2264F9FB" w:rsidR="00066C03" w:rsidRDefault="00066C03">
    <w:pPr>
      <w:pStyle w:val="Footer"/>
    </w:pPr>
    <w:r>
      <w:rPr>
        <w:noProof/>
      </w:rPr>
      <w:drawing>
        <wp:anchor distT="0" distB="0" distL="114300" distR="114300" simplePos="0" relativeHeight="251659264" behindDoc="1" locked="0" layoutInCell="1" allowOverlap="1" wp14:anchorId="06678AEB" wp14:editId="79921F44">
          <wp:simplePos x="0" y="0"/>
          <wp:positionH relativeFrom="page">
            <wp:align>left</wp:align>
          </wp:positionH>
          <wp:positionV relativeFrom="paragraph">
            <wp:posOffset>104360</wp:posOffset>
          </wp:positionV>
          <wp:extent cx="7579716" cy="504517"/>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79716" cy="50451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904CD" w14:textId="77777777" w:rsidR="00066C03" w:rsidRDefault="00066C03" w:rsidP="00066C03">
      <w:pPr>
        <w:spacing w:after="0" w:line="240" w:lineRule="auto"/>
      </w:pPr>
      <w:r>
        <w:separator/>
      </w:r>
    </w:p>
  </w:footnote>
  <w:footnote w:type="continuationSeparator" w:id="0">
    <w:p w14:paraId="7E48C907" w14:textId="77777777" w:rsidR="00066C03" w:rsidRDefault="00066C03" w:rsidP="00066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2A89" w14:textId="515DE1E3" w:rsidR="004F35B0" w:rsidRDefault="004F35B0">
    <w:pPr>
      <w:pStyle w:val="Header"/>
    </w:pPr>
    <w:r>
      <w:rPr>
        <w:noProof/>
      </w:rPr>
      <w:drawing>
        <wp:anchor distT="0" distB="0" distL="114300" distR="114300" simplePos="0" relativeHeight="251660288" behindDoc="1" locked="0" layoutInCell="1" allowOverlap="1" wp14:anchorId="19AFAA71" wp14:editId="798FD104">
          <wp:simplePos x="0" y="0"/>
          <wp:positionH relativeFrom="page">
            <wp:align>left</wp:align>
          </wp:positionH>
          <wp:positionV relativeFrom="paragraph">
            <wp:posOffset>-449865</wp:posOffset>
          </wp:positionV>
          <wp:extent cx="7561502" cy="718806"/>
          <wp:effectExtent l="0" t="0" r="190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677454" cy="729829"/>
                  </a:xfrm>
                  <a:prstGeom prst="rect">
                    <a:avLst/>
                  </a:prstGeom>
                </pic:spPr>
              </pic:pic>
            </a:graphicData>
          </a:graphic>
          <wp14:sizeRelH relativeFrom="page">
            <wp14:pctWidth>0</wp14:pctWidth>
          </wp14:sizeRelH>
          <wp14:sizeRelV relativeFrom="page">
            <wp14:pctHeight>0</wp14:pctHeight>
          </wp14:sizeRelV>
        </wp:anchor>
      </w:drawing>
    </w:r>
  </w:p>
  <w:p w14:paraId="350FAFE2" w14:textId="77777777" w:rsidR="00066C03" w:rsidRDefault="00066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92A4" w14:textId="2173D938" w:rsidR="00066C03" w:rsidRDefault="00066C03">
    <w:pPr>
      <w:pStyle w:val="Header"/>
    </w:pPr>
    <w:r>
      <w:rPr>
        <w:noProof/>
      </w:rPr>
      <w:drawing>
        <wp:anchor distT="0" distB="0" distL="114300" distR="114300" simplePos="0" relativeHeight="251658240" behindDoc="1" locked="0" layoutInCell="1" allowOverlap="1" wp14:anchorId="7460F19D" wp14:editId="28C1B8DF">
          <wp:simplePos x="0" y="0"/>
          <wp:positionH relativeFrom="page">
            <wp:align>left</wp:align>
          </wp:positionH>
          <wp:positionV relativeFrom="paragraph">
            <wp:posOffset>-449272</wp:posOffset>
          </wp:positionV>
          <wp:extent cx="7547764" cy="1716675"/>
          <wp:effectExtent l="0" t="0" r="0" b="0"/>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4346" cy="1727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F0D"/>
    <w:multiLevelType w:val="hybridMultilevel"/>
    <w:tmpl w:val="F9723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A3906"/>
    <w:multiLevelType w:val="hybridMultilevel"/>
    <w:tmpl w:val="9758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22465"/>
    <w:multiLevelType w:val="hybridMultilevel"/>
    <w:tmpl w:val="EF0C4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F71C8"/>
    <w:multiLevelType w:val="hybridMultilevel"/>
    <w:tmpl w:val="A9C68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D3129"/>
    <w:multiLevelType w:val="hybridMultilevel"/>
    <w:tmpl w:val="42E6F7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08340D"/>
    <w:multiLevelType w:val="hybridMultilevel"/>
    <w:tmpl w:val="0D5E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DA3EE3"/>
    <w:multiLevelType w:val="hybridMultilevel"/>
    <w:tmpl w:val="A9D256FA"/>
    <w:lvl w:ilvl="0" w:tplc="066844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F92272"/>
    <w:multiLevelType w:val="hybridMultilevel"/>
    <w:tmpl w:val="A6F0B88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F11005"/>
    <w:multiLevelType w:val="hybridMultilevel"/>
    <w:tmpl w:val="9BC6AA0A"/>
    <w:lvl w:ilvl="0" w:tplc="C3C61A0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C944D3"/>
    <w:multiLevelType w:val="hybridMultilevel"/>
    <w:tmpl w:val="D3B0B2F6"/>
    <w:lvl w:ilvl="0" w:tplc="2E2CA42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14FAE"/>
    <w:multiLevelType w:val="hybridMultilevel"/>
    <w:tmpl w:val="0F6C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C4459"/>
    <w:multiLevelType w:val="hybridMultilevel"/>
    <w:tmpl w:val="AFF6D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0F684F"/>
    <w:multiLevelType w:val="hybridMultilevel"/>
    <w:tmpl w:val="07583AB8"/>
    <w:lvl w:ilvl="0" w:tplc="08090001">
      <w:start w:val="1"/>
      <w:numFmt w:val="bullet"/>
      <w:lvlText w:val=""/>
      <w:lvlJc w:val="left"/>
      <w:pPr>
        <w:ind w:left="720" w:hanging="360"/>
      </w:pPr>
      <w:rPr>
        <w:rFonts w:ascii="Symbol" w:hAnsi="Symbol" w:hint="default"/>
      </w:rPr>
    </w:lvl>
    <w:lvl w:ilvl="1" w:tplc="FFE6E62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660E2"/>
    <w:multiLevelType w:val="hybridMultilevel"/>
    <w:tmpl w:val="04AA4F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970A98"/>
    <w:multiLevelType w:val="hybridMultilevel"/>
    <w:tmpl w:val="3E86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4F222F"/>
    <w:multiLevelType w:val="hybridMultilevel"/>
    <w:tmpl w:val="6AFE2A64"/>
    <w:lvl w:ilvl="0" w:tplc="7FEC03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3F011F"/>
    <w:multiLevelType w:val="hybridMultilevel"/>
    <w:tmpl w:val="553C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4F4564"/>
    <w:multiLevelType w:val="hybridMultilevel"/>
    <w:tmpl w:val="9AC04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B3771"/>
    <w:multiLevelType w:val="hybridMultilevel"/>
    <w:tmpl w:val="424CB2BE"/>
    <w:lvl w:ilvl="0" w:tplc="D2F497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F52516"/>
    <w:multiLevelType w:val="hybridMultilevel"/>
    <w:tmpl w:val="03B0C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1B5422"/>
    <w:multiLevelType w:val="hybridMultilevel"/>
    <w:tmpl w:val="100C1026"/>
    <w:lvl w:ilvl="0" w:tplc="0A1424E8">
      <w:start w:val="1"/>
      <w:numFmt w:val="bullet"/>
      <w:lvlText w:val=""/>
      <w:lvlJc w:val="left"/>
      <w:pPr>
        <w:tabs>
          <w:tab w:val="num" w:pos="720"/>
        </w:tabs>
        <w:ind w:left="720" w:hanging="360"/>
      </w:pPr>
      <w:rPr>
        <w:rFonts w:ascii="Symbol" w:hAnsi="Symbol" w:hint="default"/>
        <w:color w:val="007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23119B"/>
    <w:multiLevelType w:val="hybridMultilevel"/>
    <w:tmpl w:val="37260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6D3715"/>
    <w:multiLevelType w:val="hybridMultilevel"/>
    <w:tmpl w:val="A3EE5EC6"/>
    <w:lvl w:ilvl="0" w:tplc="0A1424E8">
      <w:start w:val="1"/>
      <w:numFmt w:val="bullet"/>
      <w:lvlText w:val=""/>
      <w:lvlJc w:val="left"/>
      <w:pPr>
        <w:tabs>
          <w:tab w:val="num" w:pos="720"/>
        </w:tabs>
        <w:ind w:left="720" w:hanging="360"/>
      </w:pPr>
      <w:rPr>
        <w:rFonts w:ascii="Symbol" w:hAnsi="Symbol" w:hint="default"/>
        <w:color w:val="0070C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7F7B59"/>
    <w:multiLevelType w:val="hybridMultilevel"/>
    <w:tmpl w:val="C1DEE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EC1DF2"/>
    <w:multiLevelType w:val="hybridMultilevel"/>
    <w:tmpl w:val="FFEE1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077743"/>
    <w:multiLevelType w:val="hybridMultilevel"/>
    <w:tmpl w:val="1486A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D015B7"/>
    <w:multiLevelType w:val="hybridMultilevel"/>
    <w:tmpl w:val="64EABC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8C18F7"/>
    <w:multiLevelType w:val="hybridMultilevel"/>
    <w:tmpl w:val="FC2E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8C2A6B"/>
    <w:multiLevelType w:val="hybridMultilevel"/>
    <w:tmpl w:val="7E7E4C4C"/>
    <w:lvl w:ilvl="0" w:tplc="1FCC23B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F250FF"/>
    <w:multiLevelType w:val="hybridMultilevel"/>
    <w:tmpl w:val="8BFA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502691"/>
    <w:multiLevelType w:val="hybridMultilevel"/>
    <w:tmpl w:val="6FE41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58771F"/>
    <w:multiLevelType w:val="hybridMultilevel"/>
    <w:tmpl w:val="A35C6A06"/>
    <w:lvl w:ilvl="0" w:tplc="DF4E6C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2D7978"/>
    <w:multiLevelType w:val="hybridMultilevel"/>
    <w:tmpl w:val="1EAC0F80"/>
    <w:lvl w:ilvl="0" w:tplc="DE948CF4">
      <w:start w:val="1"/>
      <w:numFmt w:val="bullet"/>
      <w:lvlText w:val=""/>
      <w:lvlJc w:val="left"/>
      <w:pPr>
        <w:tabs>
          <w:tab w:val="num" w:pos="644"/>
        </w:tabs>
        <w:ind w:left="644"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F32D81"/>
    <w:multiLevelType w:val="hybridMultilevel"/>
    <w:tmpl w:val="2CC4B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7B6B07"/>
    <w:multiLevelType w:val="hybridMultilevel"/>
    <w:tmpl w:val="64324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C720D2"/>
    <w:multiLevelType w:val="hybridMultilevel"/>
    <w:tmpl w:val="A3AA46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4B5EB6"/>
    <w:multiLevelType w:val="hybridMultilevel"/>
    <w:tmpl w:val="0C50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C2576A"/>
    <w:multiLevelType w:val="hybridMultilevel"/>
    <w:tmpl w:val="8A1E4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056937"/>
    <w:multiLevelType w:val="hybridMultilevel"/>
    <w:tmpl w:val="5C08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1B0993"/>
    <w:multiLevelType w:val="hybridMultilevel"/>
    <w:tmpl w:val="22D2573E"/>
    <w:lvl w:ilvl="0" w:tplc="64160CA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F54ED9"/>
    <w:multiLevelType w:val="hybridMultilevel"/>
    <w:tmpl w:val="5E14A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780725"/>
    <w:multiLevelType w:val="hybridMultilevel"/>
    <w:tmpl w:val="9128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375A59"/>
    <w:multiLevelType w:val="hybridMultilevel"/>
    <w:tmpl w:val="A12E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6A1DD0"/>
    <w:multiLevelType w:val="hybridMultilevel"/>
    <w:tmpl w:val="B486F3D8"/>
    <w:lvl w:ilvl="0" w:tplc="0A1424E8">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79F57F0"/>
    <w:multiLevelType w:val="hybridMultilevel"/>
    <w:tmpl w:val="D2A6D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396740">
    <w:abstractNumId w:val="2"/>
  </w:num>
  <w:num w:numId="2" w16cid:durableId="1416174294">
    <w:abstractNumId w:val="10"/>
  </w:num>
  <w:num w:numId="3" w16cid:durableId="1409957782">
    <w:abstractNumId w:val="14"/>
  </w:num>
  <w:num w:numId="4" w16cid:durableId="2035955177">
    <w:abstractNumId w:val="18"/>
  </w:num>
  <w:num w:numId="5" w16cid:durableId="1615479748">
    <w:abstractNumId w:val="1"/>
  </w:num>
  <w:num w:numId="6" w16cid:durableId="1376930319">
    <w:abstractNumId w:val="31"/>
  </w:num>
  <w:num w:numId="7" w16cid:durableId="1952202423">
    <w:abstractNumId w:val="12"/>
  </w:num>
  <w:num w:numId="8" w16cid:durableId="898783007">
    <w:abstractNumId w:val="5"/>
  </w:num>
  <w:num w:numId="9" w16cid:durableId="1498884179">
    <w:abstractNumId w:val="23"/>
  </w:num>
  <w:num w:numId="10" w16cid:durableId="1595479862">
    <w:abstractNumId w:val="11"/>
  </w:num>
  <w:num w:numId="11" w16cid:durableId="982274655">
    <w:abstractNumId w:val="7"/>
  </w:num>
  <w:num w:numId="12" w16cid:durableId="951059370">
    <w:abstractNumId w:val="21"/>
  </w:num>
  <w:num w:numId="13" w16cid:durableId="577398311">
    <w:abstractNumId w:val="30"/>
  </w:num>
  <w:num w:numId="14" w16cid:durableId="508376477">
    <w:abstractNumId w:val="28"/>
  </w:num>
  <w:num w:numId="15" w16cid:durableId="66652888">
    <w:abstractNumId w:val="27"/>
  </w:num>
  <w:num w:numId="16" w16cid:durableId="1292859944">
    <w:abstractNumId w:val="19"/>
  </w:num>
  <w:num w:numId="17" w16cid:durableId="17969333">
    <w:abstractNumId w:val="15"/>
  </w:num>
  <w:num w:numId="18" w16cid:durableId="509030071">
    <w:abstractNumId w:val="42"/>
  </w:num>
  <w:num w:numId="19" w16cid:durableId="744497684">
    <w:abstractNumId w:val="9"/>
  </w:num>
  <w:num w:numId="20" w16cid:durableId="817108234">
    <w:abstractNumId w:val="37"/>
  </w:num>
  <w:num w:numId="21" w16cid:durableId="113865324">
    <w:abstractNumId w:val="40"/>
  </w:num>
  <w:num w:numId="22" w16cid:durableId="1036546624">
    <w:abstractNumId w:val="8"/>
  </w:num>
  <w:num w:numId="23" w16cid:durableId="1481724212">
    <w:abstractNumId w:val="44"/>
  </w:num>
  <w:num w:numId="24" w16cid:durableId="1715545243">
    <w:abstractNumId w:val="6"/>
  </w:num>
  <w:num w:numId="25" w16cid:durableId="29041501">
    <w:abstractNumId w:val="34"/>
  </w:num>
  <w:num w:numId="26" w16cid:durableId="176312553">
    <w:abstractNumId w:val="39"/>
  </w:num>
  <w:num w:numId="27" w16cid:durableId="534121801">
    <w:abstractNumId w:val="13"/>
  </w:num>
  <w:num w:numId="28" w16cid:durableId="1231768237">
    <w:abstractNumId w:val="38"/>
  </w:num>
  <w:num w:numId="29" w16cid:durableId="1309242204">
    <w:abstractNumId w:val="16"/>
  </w:num>
  <w:num w:numId="30" w16cid:durableId="1434284686">
    <w:abstractNumId w:val="41"/>
  </w:num>
  <w:num w:numId="31" w16cid:durableId="683439811">
    <w:abstractNumId w:val="32"/>
  </w:num>
  <w:num w:numId="32" w16cid:durableId="1950501597">
    <w:abstractNumId w:val="17"/>
  </w:num>
  <w:num w:numId="33" w16cid:durableId="1488479179">
    <w:abstractNumId w:val="0"/>
  </w:num>
  <w:num w:numId="34" w16cid:durableId="47920905">
    <w:abstractNumId w:val="25"/>
  </w:num>
  <w:num w:numId="35" w16cid:durableId="660080111">
    <w:abstractNumId w:val="36"/>
  </w:num>
  <w:num w:numId="36" w16cid:durableId="267977777">
    <w:abstractNumId w:val="35"/>
  </w:num>
  <w:num w:numId="37" w16cid:durableId="1186679121">
    <w:abstractNumId w:val="26"/>
  </w:num>
  <w:num w:numId="38" w16cid:durableId="1524629671">
    <w:abstractNumId w:val="33"/>
  </w:num>
  <w:num w:numId="39" w16cid:durableId="475953784">
    <w:abstractNumId w:val="29"/>
  </w:num>
  <w:num w:numId="40" w16cid:durableId="792673032">
    <w:abstractNumId w:val="24"/>
  </w:num>
  <w:num w:numId="41" w16cid:durableId="1704749733">
    <w:abstractNumId w:val="20"/>
  </w:num>
  <w:num w:numId="42" w16cid:durableId="1967546993">
    <w:abstractNumId w:val="4"/>
    <w:lvlOverride w:ilvl="0"/>
    <w:lvlOverride w:ilvl="1"/>
    <w:lvlOverride w:ilvl="2"/>
    <w:lvlOverride w:ilvl="3"/>
    <w:lvlOverride w:ilvl="4"/>
    <w:lvlOverride w:ilvl="5"/>
    <w:lvlOverride w:ilvl="6"/>
    <w:lvlOverride w:ilvl="7"/>
    <w:lvlOverride w:ilvl="8"/>
  </w:num>
  <w:num w:numId="43" w16cid:durableId="1675720936">
    <w:abstractNumId w:val="3"/>
  </w:num>
  <w:num w:numId="44" w16cid:durableId="1968387090">
    <w:abstractNumId w:val="43"/>
  </w:num>
  <w:num w:numId="45" w16cid:durableId="922757611">
    <w:abstractNumId w:val="4"/>
  </w:num>
  <w:num w:numId="46" w16cid:durableId="15692709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BF7"/>
    <w:rsid w:val="000061A7"/>
    <w:rsid w:val="000152AA"/>
    <w:rsid w:val="000518DB"/>
    <w:rsid w:val="00057BE8"/>
    <w:rsid w:val="00066C03"/>
    <w:rsid w:val="0008067B"/>
    <w:rsid w:val="0009373C"/>
    <w:rsid w:val="000C5D61"/>
    <w:rsid w:val="000E6A3F"/>
    <w:rsid w:val="001128C4"/>
    <w:rsid w:val="001448F2"/>
    <w:rsid w:val="001E7B49"/>
    <w:rsid w:val="001F0AB9"/>
    <w:rsid w:val="002250E8"/>
    <w:rsid w:val="0023117D"/>
    <w:rsid w:val="002B6D4D"/>
    <w:rsid w:val="002E179A"/>
    <w:rsid w:val="002E2FDB"/>
    <w:rsid w:val="0031723E"/>
    <w:rsid w:val="003B79AB"/>
    <w:rsid w:val="003E1F01"/>
    <w:rsid w:val="003E4BF7"/>
    <w:rsid w:val="00400789"/>
    <w:rsid w:val="004A74E1"/>
    <w:rsid w:val="004E04F9"/>
    <w:rsid w:val="004F35B0"/>
    <w:rsid w:val="00556C4F"/>
    <w:rsid w:val="00601C8C"/>
    <w:rsid w:val="00614E5A"/>
    <w:rsid w:val="00655873"/>
    <w:rsid w:val="00677618"/>
    <w:rsid w:val="0077494E"/>
    <w:rsid w:val="00797CED"/>
    <w:rsid w:val="007A45CD"/>
    <w:rsid w:val="007B4EFB"/>
    <w:rsid w:val="00866126"/>
    <w:rsid w:val="00877259"/>
    <w:rsid w:val="00886419"/>
    <w:rsid w:val="008B07B2"/>
    <w:rsid w:val="008B7C50"/>
    <w:rsid w:val="00906C42"/>
    <w:rsid w:val="00927FD1"/>
    <w:rsid w:val="00983628"/>
    <w:rsid w:val="009E0A39"/>
    <w:rsid w:val="00A96ED6"/>
    <w:rsid w:val="00AA3116"/>
    <w:rsid w:val="00AD13A9"/>
    <w:rsid w:val="00B10F6B"/>
    <w:rsid w:val="00B65848"/>
    <w:rsid w:val="00B83DF6"/>
    <w:rsid w:val="00BC37BE"/>
    <w:rsid w:val="00C51C5D"/>
    <w:rsid w:val="00C57FD5"/>
    <w:rsid w:val="00CA60B3"/>
    <w:rsid w:val="00CE3F2D"/>
    <w:rsid w:val="00DB4176"/>
    <w:rsid w:val="00E25D95"/>
    <w:rsid w:val="00EF58B7"/>
    <w:rsid w:val="00F04EE1"/>
    <w:rsid w:val="00FB583B"/>
    <w:rsid w:val="00FC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CCD58E3"/>
  <w15:chartTrackingRefBased/>
  <w15:docId w15:val="{A5D2B0B1-0259-4A6B-99E7-72385452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0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C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C03"/>
  </w:style>
  <w:style w:type="paragraph" w:styleId="Footer">
    <w:name w:val="footer"/>
    <w:basedOn w:val="Normal"/>
    <w:link w:val="FooterChar"/>
    <w:uiPriority w:val="99"/>
    <w:unhideWhenUsed/>
    <w:rsid w:val="00066C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C03"/>
  </w:style>
  <w:style w:type="table" w:styleId="TableGrid">
    <w:name w:val="Table Grid"/>
    <w:basedOn w:val="TableNormal"/>
    <w:uiPriority w:val="39"/>
    <w:rsid w:val="00066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35B0"/>
    <w:pPr>
      <w:ind w:left="720"/>
      <w:contextualSpacing/>
    </w:pPr>
  </w:style>
  <w:style w:type="paragraph" w:customStyle="1" w:styleId="BasicParagraph">
    <w:name w:val="[Basic Paragraph]"/>
    <w:basedOn w:val="Normal"/>
    <w:uiPriority w:val="99"/>
    <w:rsid w:val="004E04F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Spacing">
    <w:name w:val="No Spacing"/>
    <w:uiPriority w:val="1"/>
    <w:qFormat/>
    <w:rsid w:val="00EF58B7"/>
    <w:pPr>
      <w:spacing w:after="0" w:line="240" w:lineRule="auto"/>
    </w:pPr>
    <w:rPr>
      <w:rFonts w:ascii="Times New Roman" w:eastAsia="Times New Roman" w:hAnsi="Times New Roman" w:cs="Times New Roman"/>
      <w:sz w:val="24"/>
      <w:szCs w:val="24"/>
      <w:lang w:eastAsia="en-GB"/>
    </w:rPr>
  </w:style>
  <w:style w:type="character" w:styleId="Strong">
    <w:name w:val="Strong"/>
    <w:qFormat/>
    <w:rsid w:val="0077494E"/>
    <w:rPr>
      <w:b/>
      <w:bCs/>
    </w:rPr>
  </w:style>
  <w:style w:type="character" w:styleId="Hyperlink">
    <w:name w:val="Hyperlink"/>
    <w:basedOn w:val="DefaultParagraphFont"/>
    <w:uiPriority w:val="99"/>
    <w:unhideWhenUsed/>
    <w:rsid w:val="00AD13A9"/>
    <w:rPr>
      <w:color w:val="0563C1" w:themeColor="hyperlink"/>
      <w:u w:val="single"/>
    </w:rPr>
  </w:style>
  <w:style w:type="character" w:styleId="UnresolvedMention">
    <w:name w:val="Unresolved Mention"/>
    <w:basedOn w:val="DefaultParagraphFont"/>
    <w:uiPriority w:val="99"/>
    <w:semiHidden/>
    <w:unhideWhenUsed/>
    <w:rsid w:val="00AD1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Ken (WIRRAL COMMUNITY HEALTH AND CARE NHS FOUNDATION TRUST)</dc:creator>
  <cp:keywords/>
  <dc:description/>
  <cp:lastModifiedBy>WALKER, Ken (WIRRAL COMMUNITY HEALTH AND CARE NHS FOUNDATION TRUST)</cp:lastModifiedBy>
  <cp:revision>6</cp:revision>
  <dcterms:created xsi:type="dcterms:W3CDTF">2025-07-17T09:32:00Z</dcterms:created>
  <dcterms:modified xsi:type="dcterms:W3CDTF">2025-07-17T09:56:00Z</dcterms:modified>
</cp:coreProperties>
</file>